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45" w:rsidRPr="00757D7C" w:rsidRDefault="00356F45" w:rsidP="00356F45">
      <w:pPr>
        <w:rPr>
          <w:rFonts w:eastAsia="Times New Roman" w:cs="Times New Roman"/>
          <w:kern w:val="0"/>
          <w:szCs w:val="24"/>
          <w:lang w:eastAsia="pl-PL"/>
          <w14:ligatures w14:val="none"/>
        </w:rPr>
      </w:pPr>
      <w:r>
        <w:rPr>
          <w:noProof/>
          <w:color w:val="0000FF"/>
          <w:lang w:eastAsia="pl-PL"/>
        </w:rPr>
        <w:drawing>
          <wp:inline distT="0" distB="0" distL="0" distR="0" wp14:anchorId="7028DC71" wp14:editId="6A9DE0CC">
            <wp:extent cx="2263140" cy="1203960"/>
            <wp:effectExtent l="0" t="0" r="3810" b="0"/>
            <wp:docPr id="1" name="Obraz 1" descr="FogtBikes">
              <a:hlinkClick xmlns:a="http://schemas.openxmlformats.org/drawingml/2006/main" r:id="rId7" tooltip="&quot;Strona głów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gtBikes">
                      <a:hlinkClick r:id="rId7" tooltip="&quot;Strona główn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3140" cy="1203960"/>
                    </a:xfrm>
                    <a:prstGeom prst="rect">
                      <a:avLst/>
                    </a:prstGeom>
                    <a:noFill/>
                    <a:ln>
                      <a:noFill/>
                    </a:ln>
                  </pic:spPr>
                </pic:pic>
              </a:graphicData>
            </a:graphic>
          </wp:inline>
        </w:drawing>
      </w:r>
      <w:r w:rsidRPr="00757D7C">
        <w:t xml:space="preserve"> </w:t>
      </w:r>
      <w:r>
        <w:rPr>
          <w:rFonts w:eastAsia="Times New Roman" w:cs="Times New Roman"/>
          <w:noProof/>
          <w:kern w:val="0"/>
          <w:szCs w:val="24"/>
          <w:lang w:eastAsia="pl-PL"/>
        </w:rPr>
        <w:t xml:space="preserve">  </w:t>
      </w:r>
      <w:r>
        <w:rPr>
          <w:rFonts w:eastAsia="Times New Roman" w:cs="Times New Roman"/>
          <w:noProof/>
          <w:kern w:val="0"/>
          <w:szCs w:val="24"/>
          <w:lang w:eastAsia="pl-PL"/>
        </w:rPr>
        <w:tab/>
      </w:r>
      <w:r>
        <w:rPr>
          <w:rFonts w:eastAsia="Times New Roman" w:cs="Times New Roman"/>
          <w:noProof/>
          <w:kern w:val="0"/>
          <w:szCs w:val="24"/>
          <w:lang w:eastAsia="pl-PL"/>
        </w:rPr>
        <w:tab/>
      </w:r>
      <w:r>
        <w:rPr>
          <w:rFonts w:eastAsia="Times New Roman" w:cs="Times New Roman"/>
          <w:noProof/>
          <w:kern w:val="0"/>
          <w:szCs w:val="24"/>
          <w:lang w:eastAsia="pl-PL"/>
        </w:rPr>
        <w:tab/>
      </w:r>
      <w:r>
        <w:rPr>
          <w:rFonts w:eastAsia="Times New Roman" w:cs="Times New Roman"/>
          <w:noProof/>
          <w:kern w:val="0"/>
          <w:szCs w:val="24"/>
          <w:lang w:eastAsia="pl-PL"/>
        </w:rPr>
        <w:tab/>
        <w:t xml:space="preserve"> </w:t>
      </w:r>
      <w:r>
        <w:rPr>
          <w:rFonts w:eastAsia="Times New Roman" w:cs="Times New Roman"/>
          <w:noProof/>
          <w:kern w:val="0"/>
          <w:szCs w:val="24"/>
          <w:lang w:eastAsia="pl-PL"/>
        </w:rPr>
        <w:drawing>
          <wp:inline distT="0" distB="0" distL="0" distR="0" wp14:anchorId="45C5D4CA" wp14:editId="51812BB0">
            <wp:extent cx="1340157" cy="997528"/>
            <wp:effectExtent l="0" t="0" r="0" b="0"/>
            <wp:docPr id="2" name="Obraz 2" descr="https://koziolkitrek.pl/wp-content/uploads/2023/03/koziolki-1024x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ziolkitrek.pl/wp-content/uploads/2023/03/koziolki-1024x7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2394" cy="999193"/>
                    </a:xfrm>
                    <a:prstGeom prst="rect">
                      <a:avLst/>
                    </a:prstGeom>
                    <a:noFill/>
                    <a:ln>
                      <a:noFill/>
                    </a:ln>
                  </pic:spPr>
                </pic:pic>
              </a:graphicData>
            </a:graphic>
          </wp:inline>
        </w:drawing>
      </w:r>
    </w:p>
    <w:p w:rsidR="00356F45" w:rsidRPr="00F34B03" w:rsidRDefault="00356F45" w:rsidP="00356F45">
      <w:pPr>
        <w:spacing w:after="0" w:line="360" w:lineRule="auto"/>
        <w:rPr>
          <w:rFonts w:cs="Times New Roman"/>
          <w:b/>
          <w:bCs/>
          <w:sz w:val="22"/>
        </w:rPr>
      </w:pPr>
    </w:p>
    <w:p w:rsidR="00356F45" w:rsidRPr="00F34B03" w:rsidRDefault="00356F45" w:rsidP="00356F45">
      <w:pPr>
        <w:spacing w:after="0" w:line="360" w:lineRule="auto"/>
        <w:jc w:val="center"/>
        <w:rPr>
          <w:rFonts w:cs="Times New Roman"/>
          <w:b/>
          <w:bCs/>
          <w:sz w:val="22"/>
        </w:rPr>
      </w:pPr>
      <w:r w:rsidRPr="00F34B03">
        <w:rPr>
          <w:rFonts w:cs="Times New Roman"/>
          <w:b/>
          <w:bCs/>
          <w:sz w:val="22"/>
        </w:rPr>
        <w:t>STANDARDY OCHRONY MAŁOLETNICH</w:t>
      </w:r>
    </w:p>
    <w:p w:rsidR="00356F45" w:rsidRPr="00F34B03" w:rsidRDefault="00356F45" w:rsidP="00356F45">
      <w:pPr>
        <w:spacing w:after="0" w:line="360" w:lineRule="auto"/>
        <w:jc w:val="center"/>
        <w:rPr>
          <w:rFonts w:cs="Times New Roman"/>
          <w:b/>
          <w:bCs/>
          <w:sz w:val="22"/>
        </w:rPr>
      </w:pPr>
    </w:p>
    <w:sdt>
      <w:sdtPr>
        <w:rPr>
          <w:rFonts w:ascii="Times New Roman" w:eastAsiaTheme="minorHAnsi" w:hAnsi="Times New Roman" w:cs="Times New Roman"/>
          <w:color w:val="auto"/>
          <w:kern w:val="2"/>
          <w:sz w:val="22"/>
          <w:szCs w:val="22"/>
          <w:lang w:eastAsia="en-US"/>
          <w14:ligatures w14:val="standardContextual"/>
        </w:rPr>
        <w:id w:val="16669351"/>
        <w:docPartObj>
          <w:docPartGallery w:val="Table of Contents"/>
          <w:docPartUnique/>
        </w:docPartObj>
      </w:sdtPr>
      <w:sdtEndPr>
        <w:rPr>
          <w:b/>
          <w:bCs/>
        </w:rPr>
      </w:sdtEndPr>
      <w:sdtContent>
        <w:p w:rsidR="00356F45" w:rsidRPr="00F34B03" w:rsidRDefault="00356F45" w:rsidP="00356F45">
          <w:pPr>
            <w:pStyle w:val="Nagwekspisutreci"/>
            <w:spacing w:before="0" w:line="360" w:lineRule="auto"/>
            <w:jc w:val="both"/>
            <w:rPr>
              <w:rFonts w:ascii="Times New Roman" w:hAnsi="Times New Roman" w:cs="Times New Roman"/>
              <w:color w:val="auto"/>
              <w:sz w:val="22"/>
              <w:szCs w:val="22"/>
            </w:rPr>
          </w:pPr>
          <w:r w:rsidRPr="00F34B03">
            <w:rPr>
              <w:rFonts w:ascii="Times New Roman" w:hAnsi="Times New Roman" w:cs="Times New Roman"/>
              <w:color w:val="auto"/>
              <w:sz w:val="22"/>
              <w:szCs w:val="22"/>
            </w:rPr>
            <w:t>Spis treści</w:t>
          </w:r>
        </w:p>
        <w:p w:rsidR="00356F45" w:rsidRDefault="00356F45" w:rsidP="00356F45">
          <w:pPr>
            <w:pStyle w:val="Spistreci1"/>
            <w:tabs>
              <w:tab w:val="right" w:leader="dot" w:pos="9062"/>
            </w:tabs>
            <w:rPr>
              <w:rFonts w:asciiTheme="minorHAnsi" w:eastAsiaTheme="minorEastAsia" w:hAnsiTheme="minorHAnsi"/>
              <w:noProof/>
              <w:szCs w:val="24"/>
              <w:lang w:eastAsia="pl-PL"/>
            </w:rPr>
          </w:pPr>
          <w:r w:rsidRPr="00F34B03">
            <w:rPr>
              <w:rFonts w:cs="Times New Roman"/>
              <w:sz w:val="22"/>
            </w:rPr>
            <w:fldChar w:fldCharType="begin"/>
          </w:r>
          <w:r w:rsidRPr="00F34B03">
            <w:rPr>
              <w:rFonts w:cs="Times New Roman"/>
              <w:sz w:val="22"/>
            </w:rPr>
            <w:instrText xml:space="preserve"> TOC \o "1-3" \h \z \u </w:instrText>
          </w:r>
          <w:r w:rsidRPr="00F34B03">
            <w:rPr>
              <w:rFonts w:cs="Times New Roman"/>
              <w:sz w:val="22"/>
            </w:rPr>
            <w:fldChar w:fldCharType="separate"/>
          </w:r>
          <w:hyperlink w:anchor="_Toc177580548" w:history="1">
            <w:r w:rsidRPr="0031536A">
              <w:rPr>
                <w:rStyle w:val="Hipercze"/>
                <w:rFonts w:cs="Times New Roman"/>
                <w:noProof/>
              </w:rPr>
              <w:t>PREAMBUŁA</w:t>
            </w:r>
            <w:r>
              <w:rPr>
                <w:noProof/>
                <w:webHidden/>
              </w:rPr>
              <w:tab/>
            </w:r>
            <w:r>
              <w:rPr>
                <w:noProof/>
                <w:webHidden/>
              </w:rPr>
              <w:fldChar w:fldCharType="begin"/>
            </w:r>
            <w:r>
              <w:rPr>
                <w:noProof/>
                <w:webHidden/>
              </w:rPr>
              <w:instrText xml:space="preserve"> PAGEREF _Toc177580548 \h </w:instrText>
            </w:r>
            <w:r>
              <w:rPr>
                <w:noProof/>
                <w:webHidden/>
              </w:rPr>
            </w:r>
            <w:r>
              <w:rPr>
                <w:noProof/>
                <w:webHidden/>
              </w:rPr>
              <w:fldChar w:fldCharType="separate"/>
            </w:r>
            <w:r>
              <w:rPr>
                <w:noProof/>
                <w:webHidden/>
              </w:rPr>
              <w:t>2</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49" w:history="1">
            <w:r w:rsidRPr="0031536A">
              <w:rPr>
                <w:rStyle w:val="Hipercze"/>
                <w:rFonts w:cs="Times New Roman"/>
                <w:noProof/>
              </w:rPr>
              <w:t>PODSTAWA PRAWNA</w:t>
            </w:r>
            <w:r>
              <w:rPr>
                <w:noProof/>
                <w:webHidden/>
              </w:rPr>
              <w:tab/>
            </w:r>
            <w:r>
              <w:rPr>
                <w:noProof/>
                <w:webHidden/>
              </w:rPr>
              <w:fldChar w:fldCharType="begin"/>
            </w:r>
            <w:r>
              <w:rPr>
                <w:noProof/>
                <w:webHidden/>
              </w:rPr>
              <w:instrText xml:space="preserve"> PAGEREF _Toc177580549 \h </w:instrText>
            </w:r>
            <w:r>
              <w:rPr>
                <w:noProof/>
                <w:webHidden/>
              </w:rPr>
            </w:r>
            <w:r>
              <w:rPr>
                <w:noProof/>
                <w:webHidden/>
              </w:rPr>
              <w:fldChar w:fldCharType="separate"/>
            </w:r>
            <w:r>
              <w:rPr>
                <w:noProof/>
                <w:webHidden/>
              </w:rPr>
              <w:t>2</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0" w:history="1">
            <w:r w:rsidRPr="0031536A">
              <w:rPr>
                <w:rStyle w:val="Hipercze"/>
                <w:rFonts w:cs="Times New Roman"/>
                <w:noProof/>
              </w:rPr>
              <w:t>§ 1 SŁOWNICZEK POJĘĆ I DEFINICJI</w:t>
            </w:r>
            <w:r>
              <w:rPr>
                <w:noProof/>
                <w:webHidden/>
              </w:rPr>
              <w:tab/>
            </w:r>
            <w:r>
              <w:rPr>
                <w:noProof/>
                <w:webHidden/>
              </w:rPr>
              <w:fldChar w:fldCharType="begin"/>
            </w:r>
            <w:r>
              <w:rPr>
                <w:noProof/>
                <w:webHidden/>
              </w:rPr>
              <w:instrText xml:space="preserve"> PAGEREF _Toc177580550 \h </w:instrText>
            </w:r>
            <w:r>
              <w:rPr>
                <w:noProof/>
                <w:webHidden/>
              </w:rPr>
            </w:r>
            <w:r>
              <w:rPr>
                <w:noProof/>
                <w:webHidden/>
              </w:rPr>
              <w:fldChar w:fldCharType="separate"/>
            </w:r>
            <w:r>
              <w:rPr>
                <w:noProof/>
                <w:webHidden/>
              </w:rPr>
              <w:t>2</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1" w:history="1">
            <w:r w:rsidRPr="0031536A">
              <w:rPr>
                <w:rStyle w:val="Hipercze"/>
                <w:rFonts w:cs="Times New Roman"/>
                <w:noProof/>
              </w:rPr>
              <w:t>§ 2 BEZPIECZNE RELACJE MIĘDZY MAŁOLETNIMI A PERSONELEM SEKCJI</w:t>
            </w:r>
            <w:r>
              <w:rPr>
                <w:noProof/>
                <w:webHidden/>
              </w:rPr>
              <w:tab/>
            </w:r>
            <w:r>
              <w:rPr>
                <w:noProof/>
                <w:webHidden/>
              </w:rPr>
              <w:fldChar w:fldCharType="begin"/>
            </w:r>
            <w:r>
              <w:rPr>
                <w:noProof/>
                <w:webHidden/>
              </w:rPr>
              <w:instrText xml:space="preserve"> PAGEREF _Toc177580551 \h </w:instrText>
            </w:r>
            <w:r>
              <w:rPr>
                <w:noProof/>
                <w:webHidden/>
              </w:rPr>
            </w:r>
            <w:r>
              <w:rPr>
                <w:noProof/>
                <w:webHidden/>
              </w:rPr>
              <w:fldChar w:fldCharType="separate"/>
            </w:r>
            <w:r>
              <w:rPr>
                <w:noProof/>
                <w:webHidden/>
              </w:rPr>
              <w:t>4</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2" w:history="1">
            <w:r w:rsidRPr="0031536A">
              <w:rPr>
                <w:rStyle w:val="Hipercze"/>
                <w:rFonts w:cs="Times New Roman"/>
                <w:noProof/>
              </w:rPr>
              <w:t>§ 3 REKRUTACJA PERSONELU</w:t>
            </w:r>
            <w:r>
              <w:rPr>
                <w:noProof/>
                <w:webHidden/>
              </w:rPr>
              <w:tab/>
            </w:r>
            <w:r>
              <w:rPr>
                <w:noProof/>
                <w:webHidden/>
              </w:rPr>
              <w:fldChar w:fldCharType="begin"/>
            </w:r>
            <w:r>
              <w:rPr>
                <w:noProof/>
                <w:webHidden/>
              </w:rPr>
              <w:instrText xml:space="preserve"> PAGEREF _Toc177580552 \h </w:instrText>
            </w:r>
            <w:r>
              <w:rPr>
                <w:noProof/>
                <w:webHidden/>
              </w:rPr>
            </w:r>
            <w:r>
              <w:rPr>
                <w:noProof/>
                <w:webHidden/>
              </w:rPr>
              <w:fldChar w:fldCharType="separate"/>
            </w:r>
            <w:r>
              <w:rPr>
                <w:noProof/>
                <w:webHidden/>
              </w:rPr>
              <w:t>7</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3" w:history="1">
            <w:r w:rsidRPr="0031536A">
              <w:rPr>
                <w:rStyle w:val="Hipercze"/>
                <w:rFonts w:cs="Times New Roman"/>
                <w:noProof/>
              </w:rPr>
              <w:t>§ 4 ROZPOZNAWANIE I REAGOWANIE NA CZYNNIKI RYZYKA KRZYWDZENIA MAŁOLETNICH</w:t>
            </w:r>
            <w:r>
              <w:rPr>
                <w:noProof/>
                <w:webHidden/>
              </w:rPr>
              <w:tab/>
            </w:r>
            <w:r>
              <w:rPr>
                <w:noProof/>
                <w:webHidden/>
              </w:rPr>
              <w:fldChar w:fldCharType="begin"/>
            </w:r>
            <w:r>
              <w:rPr>
                <w:noProof/>
                <w:webHidden/>
              </w:rPr>
              <w:instrText xml:space="preserve"> PAGEREF _Toc177580553 \h </w:instrText>
            </w:r>
            <w:r>
              <w:rPr>
                <w:noProof/>
                <w:webHidden/>
              </w:rPr>
            </w:r>
            <w:r>
              <w:rPr>
                <w:noProof/>
                <w:webHidden/>
              </w:rPr>
              <w:fldChar w:fldCharType="separate"/>
            </w:r>
            <w:r>
              <w:rPr>
                <w:noProof/>
                <w:webHidden/>
              </w:rPr>
              <w:t>8</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4" w:history="1">
            <w:r w:rsidRPr="0031536A">
              <w:rPr>
                <w:rStyle w:val="Hipercze"/>
                <w:rFonts w:cs="Times New Roman"/>
                <w:noProof/>
              </w:rPr>
              <w:t>§ 5 PROCEDURY INTERWENCJI W SYTUACJI ZAGROŻENIA BEZPIECZEŃSTWA MAŁOLETNIEGO</w:t>
            </w:r>
            <w:r>
              <w:rPr>
                <w:noProof/>
                <w:webHidden/>
              </w:rPr>
              <w:tab/>
            </w:r>
            <w:r>
              <w:rPr>
                <w:noProof/>
                <w:webHidden/>
              </w:rPr>
              <w:fldChar w:fldCharType="begin"/>
            </w:r>
            <w:r>
              <w:rPr>
                <w:noProof/>
                <w:webHidden/>
              </w:rPr>
              <w:instrText xml:space="preserve"> PAGEREF _Toc177580554 \h </w:instrText>
            </w:r>
            <w:r>
              <w:rPr>
                <w:noProof/>
                <w:webHidden/>
              </w:rPr>
            </w:r>
            <w:r>
              <w:rPr>
                <w:noProof/>
                <w:webHidden/>
              </w:rPr>
              <w:fldChar w:fldCharType="separate"/>
            </w:r>
            <w:r>
              <w:rPr>
                <w:noProof/>
                <w:webHidden/>
              </w:rPr>
              <w:t>9</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5" w:history="1">
            <w:r w:rsidRPr="0031536A">
              <w:rPr>
                <w:rStyle w:val="Hipercze"/>
                <w:rFonts w:cs="Times New Roman"/>
                <w:noProof/>
              </w:rPr>
              <w:t>§ 6 OCHRONA DANYCH OSOBOWYCH I WIZERUNKU MAŁOLETNICH</w:t>
            </w:r>
            <w:r>
              <w:rPr>
                <w:noProof/>
                <w:webHidden/>
              </w:rPr>
              <w:tab/>
            </w:r>
            <w:r>
              <w:rPr>
                <w:noProof/>
                <w:webHidden/>
              </w:rPr>
              <w:fldChar w:fldCharType="begin"/>
            </w:r>
            <w:r>
              <w:rPr>
                <w:noProof/>
                <w:webHidden/>
              </w:rPr>
              <w:instrText xml:space="preserve"> PAGEREF _Toc177580555 \h </w:instrText>
            </w:r>
            <w:r>
              <w:rPr>
                <w:noProof/>
                <w:webHidden/>
              </w:rPr>
            </w:r>
            <w:r>
              <w:rPr>
                <w:noProof/>
                <w:webHidden/>
              </w:rPr>
              <w:fldChar w:fldCharType="separate"/>
            </w:r>
            <w:r>
              <w:rPr>
                <w:noProof/>
                <w:webHidden/>
              </w:rPr>
              <w:t>12</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6" w:history="1">
            <w:r w:rsidRPr="0031536A">
              <w:rPr>
                <w:rStyle w:val="Hipercze"/>
                <w:rFonts w:cs="Times New Roman"/>
                <w:noProof/>
              </w:rPr>
              <w:t>§ 7 KORZYSTANIE PRZEZ MAŁOLETNICH Z URZĄDZEŃ Z DOSTĘPEM DO INTERNETU</w:t>
            </w:r>
            <w:r>
              <w:rPr>
                <w:noProof/>
                <w:webHidden/>
              </w:rPr>
              <w:tab/>
            </w:r>
            <w:r>
              <w:rPr>
                <w:noProof/>
                <w:webHidden/>
              </w:rPr>
              <w:fldChar w:fldCharType="begin"/>
            </w:r>
            <w:r>
              <w:rPr>
                <w:noProof/>
                <w:webHidden/>
              </w:rPr>
              <w:instrText xml:space="preserve"> PAGEREF _Toc177580556 \h </w:instrText>
            </w:r>
            <w:r>
              <w:rPr>
                <w:noProof/>
                <w:webHidden/>
              </w:rPr>
            </w:r>
            <w:r>
              <w:rPr>
                <w:noProof/>
                <w:webHidden/>
              </w:rPr>
              <w:fldChar w:fldCharType="separate"/>
            </w:r>
            <w:r>
              <w:rPr>
                <w:noProof/>
                <w:webHidden/>
              </w:rPr>
              <w:t>13</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7" w:history="1">
            <w:r w:rsidRPr="0031536A">
              <w:rPr>
                <w:rStyle w:val="Hipercze"/>
                <w:rFonts w:cs="Times New Roman"/>
                <w:noProof/>
              </w:rPr>
              <w:t>§ 8 BEZPIECZNE RELACJE WŚRÓD MAŁOLETNICH</w:t>
            </w:r>
            <w:r>
              <w:rPr>
                <w:noProof/>
                <w:webHidden/>
              </w:rPr>
              <w:tab/>
            </w:r>
            <w:r>
              <w:rPr>
                <w:noProof/>
                <w:webHidden/>
              </w:rPr>
              <w:fldChar w:fldCharType="begin"/>
            </w:r>
            <w:r>
              <w:rPr>
                <w:noProof/>
                <w:webHidden/>
              </w:rPr>
              <w:instrText xml:space="preserve"> PAGEREF _Toc177580557 \h </w:instrText>
            </w:r>
            <w:r>
              <w:rPr>
                <w:noProof/>
                <w:webHidden/>
              </w:rPr>
            </w:r>
            <w:r>
              <w:rPr>
                <w:noProof/>
                <w:webHidden/>
              </w:rPr>
              <w:fldChar w:fldCharType="separate"/>
            </w:r>
            <w:r>
              <w:rPr>
                <w:noProof/>
                <w:webHidden/>
              </w:rPr>
              <w:t>13</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8" w:history="1">
            <w:r w:rsidRPr="0031536A">
              <w:rPr>
                <w:rStyle w:val="Hipercze"/>
                <w:rFonts w:cs="Times New Roman"/>
                <w:noProof/>
              </w:rPr>
              <w:t>§ 9 POSTĘPOWANIE Z DZIEĆMI Z NIEPEŁNOSPRAWNOŚCIAMI ORAZ ZE SPECJALNYMI POTRZEBAMI EDUKACYJNYMI</w:t>
            </w:r>
            <w:r>
              <w:rPr>
                <w:noProof/>
                <w:webHidden/>
              </w:rPr>
              <w:tab/>
            </w:r>
            <w:r>
              <w:rPr>
                <w:noProof/>
                <w:webHidden/>
              </w:rPr>
              <w:fldChar w:fldCharType="begin"/>
            </w:r>
            <w:r>
              <w:rPr>
                <w:noProof/>
                <w:webHidden/>
              </w:rPr>
              <w:instrText xml:space="preserve"> PAGEREF _Toc177580558 \h </w:instrText>
            </w:r>
            <w:r>
              <w:rPr>
                <w:noProof/>
                <w:webHidden/>
              </w:rPr>
            </w:r>
            <w:r>
              <w:rPr>
                <w:noProof/>
                <w:webHidden/>
              </w:rPr>
              <w:fldChar w:fldCharType="separate"/>
            </w:r>
            <w:r>
              <w:rPr>
                <w:noProof/>
                <w:webHidden/>
              </w:rPr>
              <w:t>14</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59" w:history="1">
            <w:r w:rsidRPr="0031536A">
              <w:rPr>
                <w:rStyle w:val="Hipercze"/>
                <w:rFonts w:cs="Times New Roman"/>
                <w:noProof/>
              </w:rPr>
              <w:t>§ 10 ZASADY WPROWADZENIA, STOSOWANIA I AKTUALIZACJI STANDARDÓW</w:t>
            </w:r>
            <w:r>
              <w:rPr>
                <w:noProof/>
                <w:webHidden/>
              </w:rPr>
              <w:tab/>
            </w:r>
            <w:r>
              <w:rPr>
                <w:noProof/>
                <w:webHidden/>
              </w:rPr>
              <w:fldChar w:fldCharType="begin"/>
            </w:r>
            <w:r>
              <w:rPr>
                <w:noProof/>
                <w:webHidden/>
              </w:rPr>
              <w:instrText xml:space="preserve"> PAGEREF _Toc177580559 \h </w:instrText>
            </w:r>
            <w:r>
              <w:rPr>
                <w:noProof/>
                <w:webHidden/>
              </w:rPr>
            </w:r>
            <w:r>
              <w:rPr>
                <w:noProof/>
                <w:webHidden/>
              </w:rPr>
              <w:fldChar w:fldCharType="separate"/>
            </w:r>
            <w:r>
              <w:rPr>
                <w:noProof/>
                <w:webHidden/>
              </w:rPr>
              <w:t>14</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0" w:history="1">
            <w:r w:rsidRPr="0031536A">
              <w:rPr>
                <w:rStyle w:val="Hipercze"/>
                <w:rFonts w:cs="Times New Roman"/>
                <w:noProof/>
              </w:rPr>
              <w:t>§ 11 ZASADY UDOSTĘPNIANIA STANDARDÓW MAŁOLETNIM I ICH RODZICOM/OPIEKUNOM</w:t>
            </w:r>
            <w:r>
              <w:rPr>
                <w:noProof/>
                <w:webHidden/>
              </w:rPr>
              <w:tab/>
            </w:r>
            <w:r>
              <w:rPr>
                <w:noProof/>
                <w:webHidden/>
              </w:rPr>
              <w:fldChar w:fldCharType="begin"/>
            </w:r>
            <w:r>
              <w:rPr>
                <w:noProof/>
                <w:webHidden/>
              </w:rPr>
              <w:instrText xml:space="preserve"> PAGEREF _Toc177580560 \h </w:instrText>
            </w:r>
            <w:r>
              <w:rPr>
                <w:noProof/>
                <w:webHidden/>
              </w:rPr>
            </w:r>
            <w:r>
              <w:rPr>
                <w:noProof/>
                <w:webHidden/>
              </w:rPr>
              <w:fldChar w:fldCharType="separate"/>
            </w:r>
            <w:r>
              <w:rPr>
                <w:noProof/>
                <w:webHidden/>
              </w:rPr>
              <w:t>15</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1" w:history="1">
            <w:r w:rsidRPr="0031536A">
              <w:rPr>
                <w:rStyle w:val="Hipercze"/>
                <w:rFonts w:cs="Times New Roman"/>
                <w:noProof/>
              </w:rPr>
              <w:t>§ 12 WERSJA SKRÓCONA STANDARDÓW PRZEZNACZONA DLA DZIECI</w:t>
            </w:r>
            <w:r>
              <w:rPr>
                <w:noProof/>
                <w:webHidden/>
              </w:rPr>
              <w:tab/>
            </w:r>
            <w:r>
              <w:rPr>
                <w:noProof/>
                <w:webHidden/>
              </w:rPr>
              <w:fldChar w:fldCharType="begin"/>
            </w:r>
            <w:r>
              <w:rPr>
                <w:noProof/>
                <w:webHidden/>
              </w:rPr>
              <w:instrText xml:space="preserve"> PAGEREF _Toc177580561 \h </w:instrText>
            </w:r>
            <w:r>
              <w:rPr>
                <w:noProof/>
                <w:webHidden/>
              </w:rPr>
            </w:r>
            <w:r>
              <w:rPr>
                <w:noProof/>
                <w:webHidden/>
              </w:rPr>
              <w:fldChar w:fldCharType="separate"/>
            </w:r>
            <w:r>
              <w:rPr>
                <w:noProof/>
                <w:webHidden/>
              </w:rPr>
              <w:t>16</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2" w:history="1">
            <w:r w:rsidRPr="0031536A">
              <w:rPr>
                <w:rStyle w:val="Hipercze"/>
                <w:rFonts w:cs="Times New Roman"/>
                <w:noProof/>
              </w:rPr>
              <w:t>PRZEPISY KOŃCOWE</w:t>
            </w:r>
            <w:r>
              <w:rPr>
                <w:noProof/>
                <w:webHidden/>
              </w:rPr>
              <w:tab/>
            </w:r>
            <w:r>
              <w:rPr>
                <w:noProof/>
                <w:webHidden/>
              </w:rPr>
              <w:fldChar w:fldCharType="begin"/>
            </w:r>
            <w:r>
              <w:rPr>
                <w:noProof/>
                <w:webHidden/>
              </w:rPr>
              <w:instrText xml:space="preserve"> PAGEREF _Toc177580562 \h </w:instrText>
            </w:r>
            <w:r>
              <w:rPr>
                <w:noProof/>
                <w:webHidden/>
              </w:rPr>
            </w:r>
            <w:r>
              <w:rPr>
                <w:noProof/>
                <w:webHidden/>
              </w:rPr>
              <w:fldChar w:fldCharType="separate"/>
            </w:r>
            <w:r>
              <w:rPr>
                <w:noProof/>
                <w:webHidden/>
              </w:rPr>
              <w:t>17</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3" w:history="1">
            <w:r w:rsidRPr="0031536A">
              <w:rPr>
                <w:rStyle w:val="Hipercze"/>
                <w:rFonts w:cs="Times New Roman"/>
                <w:bCs/>
                <w:noProof/>
              </w:rPr>
              <w:t>ZAŁĄCZNIK NR 1</w:t>
            </w:r>
            <w:r>
              <w:rPr>
                <w:noProof/>
                <w:webHidden/>
              </w:rPr>
              <w:tab/>
            </w:r>
            <w:r>
              <w:rPr>
                <w:noProof/>
                <w:webHidden/>
              </w:rPr>
              <w:fldChar w:fldCharType="begin"/>
            </w:r>
            <w:r>
              <w:rPr>
                <w:noProof/>
                <w:webHidden/>
              </w:rPr>
              <w:instrText xml:space="preserve"> PAGEREF _Toc177580563 \h </w:instrText>
            </w:r>
            <w:r>
              <w:rPr>
                <w:noProof/>
                <w:webHidden/>
              </w:rPr>
            </w:r>
            <w:r>
              <w:rPr>
                <w:noProof/>
                <w:webHidden/>
              </w:rPr>
              <w:fldChar w:fldCharType="separate"/>
            </w:r>
            <w:r>
              <w:rPr>
                <w:noProof/>
                <w:webHidden/>
              </w:rPr>
              <w:t>18</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4" w:history="1">
            <w:r w:rsidRPr="0031536A">
              <w:rPr>
                <w:rStyle w:val="Hipercze"/>
                <w:rFonts w:cs="Times New Roman"/>
                <w:noProof/>
              </w:rPr>
              <w:t>ZAŁĄCZNIK NR 2</w:t>
            </w:r>
            <w:r>
              <w:rPr>
                <w:noProof/>
                <w:webHidden/>
              </w:rPr>
              <w:tab/>
            </w:r>
            <w:r>
              <w:rPr>
                <w:noProof/>
                <w:webHidden/>
              </w:rPr>
              <w:fldChar w:fldCharType="begin"/>
            </w:r>
            <w:r>
              <w:rPr>
                <w:noProof/>
                <w:webHidden/>
              </w:rPr>
              <w:instrText xml:space="preserve"> PAGEREF _Toc177580564 \h </w:instrText>
            </w:r>
            <w:r>
              <w:rPr>
                <w:noProof/>
                <w:webHidden/>
              </w:rPr>
            </w:r>
            <w:r>
              <w:rPr>
                <w:noProof/>
                <w:webHidden/>
              </w:rPr>
              <w:fldChar w:fldCharType="separate"/>
            </w:r>
            <w:r>
              <w:rPr>
                <w:noProof/>
                <w:webHidden/>
              </w:rPr>
              <w:t>21</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5" w:history="1">
            <w:r w:rsidRPr="0031536A">
              <w:rPr>
                <w:rStyle w:val="Hipercze"/>
                <w:rFonts w:cs="Times New Roman"/>
                <w:noProof/>
              </w:rPr>
              <w:t>ZAŁĄCZNIK NR 3</w:t>
            </w:r>
            <w:r>
              <w:rPr>
                <w:noProof/>
                <w:webHidden/>
              </w:rPr>
              <w:tab/>
            </w:r>
            <w:r>
              <w:rPr>
                <w:noProof/>
                <w:webHidden/>
              </w:rPr>
              <w:fldChar w:fldCharType="begin"/>
            </w:r>
            <w:r>
              <w:rPr>
                <w:noProof/>
                <w:webHidden/>
              </w:rPr>
              <w:instrText xml:space="preserve"> PAGEREF _Toc177580565 \h </w:instrText>
            </w:r>
            <w:r>
              <w:rPr>
                <w:noProof/>
                <w:webHidden/>
              </w:rPr>
            </w:r>
            <w:r>
              <w:rPr>
                <w:noProof/>
                <w:webHidden/>
              </w:rPr>
              <w:fldChar w:fldCharType="separate"/>
            </w:r>
            <w:r>
              <w:rPr>
                <w:noProof/>
                <w:webHidden/>
              </w:rPr>
              <w:t>22</w:t>
            </w:r>
            <w:r>
              <w:rPr>
                <w:noProof/>
                <w:webHidden/>
              </w:rPr>
              <w:fldChar w:fldCharType="end"/>
            </w:r>
          </w:hyperlink>
        </w:p>
        <w:p w:rsidR="00356F45" w:rsidRDefault="00356F45" w:rsidP="00356F45">
          <w:pPr>
            <w:pStyle w:val="Spistreci1"/>
            <w:tabs>
              <w:tab w:val="right" w:leader="dot" w:pos="9062"/>
            </w:tabs>
            <w:rPr>
              <w:rFonts w:asciiTheme="minorHAnsi" w:eastAsiaTheme="minorEastAsia" w:hAnsiTheme="minorHAnsi"/>
              <w:noProof/>
              <w:szCs w:val="24"/>
              <w:lang w:eastAsia="pl-PL"/>
            </w:rPr>
          </w:pPr>
          <w:hyperlink w:anchor="_Toc177580566" w:history="1">
            <w:r w:rsidRPr="0031536A">
              <w:rPr>
                <w:rStyle w:val="Hipercze"/>
                <w:rFonts w:cs="Times New Roman"/>
                <w:noProof/>
              </w:rPr>
              <w:t>ZAŁĄCZNIK NR 4</w:t>
            </w:r>
            <w:r>
              <w:rPr>
                <w:noProof/>
                <w:webHidden/>
              </w:rPr>
              <w:tab/>
            </w:r>
            <w:r>
              <w:rPr>
                <w:noProof/>
                <w:webHidden/>
              </w:rPr>
              <w:fldChar w:fldCharType="begin"/>
            </w:r>
            <w:r>
              <w:rPr>
                <w:noProof/>
                <w:webHidden/>
              </w:rPr>
              <w:instrText xml:space="preserve"> PAGEREF _Toc177580566 \h </w:instrText>
            </w:r>
            <w:r>
              <w:rPr>
                <w:noProof/>
                <w:webHidden/>
              </w:rPr>
            </w:r>
            <w:r>
              <w:rPr>
                <w:noProof/>
                <w:webHidden/>
              </w:rPr>
              <w:fldChar w:fldCharType="separate"/>
            </w:r>
            <w:r>
              <w:rPr>
                <w:noProof/>
                <w:webHidden/>
              </w:rPr>
              <w:t>24</w:t>
            </w:r>
            <w:r>
              <w:rPr>
                <w:noProof/>
                <w:webHidden/>
              </w:rPr>
              <w:fldChar w:fldCharType="end"/>
            </w:r>
          </w:hyperlink>
        </w:p>
        <w:p w:rsidR="00356F45" w:rsidRPr="00F34B03" w:rsidRDefault="00356F45" w:rsidP="00356F45">
          <w:pPr>
            <w:spacing w:after="0" w:line="360" w:lineRule="auto"/>
            <w:rPr>
              <w:rFonts w:cs="Times New Roman"/>
              <w:sz w:val="22"/>
            </w:rPr>
          </w:pPr>
          <w:r w:rsidRPr="00F34B03">
            <w:rPr>
              <w:rFonts w:cs="Times New Roman"/>
              <w:b/>
              <w:bCs/>
              <w:sz w:val="22"/>
            </w:rPr>
            <w:fldChar w:fldCharType="end"/>
          </w:r>
        </w:p>
      </w:sdtContent>
    </w:sdt>
    <w:p w:rsidR="00356F45" w:rsidRPr="00F34B03" w:rsidRDefault="00356F45" w:rsidP="00356F45">
      <w:pPr>
        <w:pStyle w:val="Nagwek1"/>
        <w:spacing w:before="0" w:line="360" w:lineRule="auto"/>
        <w:rPr>
          <w:rFonts w:cs="Times New Roman"/>
          <w:color w:val="auto"/>
          <w:sz w:val="22"/>
          <w:szCs w:val="22"/>
        </w:rPr>
      </w:pPr>
    </w:p>
    <w:p w:rsidR="00356F45" w:rsidRPr="00F34B03" w:rsidRDefault="00356F45" w:rsidP="00356F45">
      <w:pPr>
        <w:pStyle w:val="Nagwek1"/>
        <w:spacing w:before="0" w:line="360" w:lineRule="auto"/>
        <w:rPr>
          <w:rFonts w:cs="Times New Roman"/>
          <w:color w:val="auto"/>
          <w:sz w:val="22"/>
          <w:szCs w:val="22"/>
        </w:rPr>
      </w:pPr>
      <w:bookmarkStart w:id="0" w:name="_Toc177580548"/>
      <w:r w:rsidRPr="00F34B03">
        <w:rPr>
          <w:rFonts w:cs="Times New Roman"/>
          <w:color w:val="auto"/>
          <w:sz w:val="22"/>
          <w:szCs w:val="22"/>
        </w:rPr>
        <w:t>PREAMBUŁA</w:t>
      </w:r>
      <w:bookmarkEnd w:id="0"/>
    </w:p>
    <w:p w:rsidR="00356F45" w:rsidRPr="00F34B03" w:rsidRDefault="00356F45" w:rsidP="00356F45">
      <w:pPr>
        <w:pStyle w:val="Bezodstpw"/>
        <w:spacing w:line="360" w:lineRule="auto"/>
        <w:rPr>
          <w:rFonts w:cs="Times New Roman"/>
          <w:sz w:val="22"/>
        </w:rPr>
      </w:pPr>
      <w:r w:rsidRPr="00F34B03">
        <w:rPr>
          <w:rFonts w:cs="Times New Roman"/>
          <w:sz w:val="22"/>
        </w:rPr>
        <w:t xml:space="preserve">Przez uprawianie sportu dzieci mają możliwość rozwijania nowych pasji, przyjaźni, swojego zdrowia fizycznego i psychicznego oraz pewności siebie. Mają także szansę na dobrą zabawę. Aby tak się stało, podczas aktywności fizycznej dzieci, niezbędne jest zapewnienie im pełnego bezpieczeństwa </w:t>
      </w:r>
      <w:r>
        <w:rPr>
          <w:rFonts w:cs="Times New Roman"/>
          <w:sz w:val="22"/>
        </w:rPr>
        <w:br/>
      </w:r>
      <w:r w:rsidRPr="00F34B03">
        <w:rPr>
          <w:rFonts w:cs="Times New Roman"/>
          <w:sz w:val="22"/>
        </w:rPr>
        <w:t xml:space="preserve">i ochrony. </w:t>
      </w:r>
    </w:p>
    <w:p w:rsidR="00356F45" w:rsidRPr="00F34B03" w:rsidRDefault="00356F45" w:rsidP="00356F45">
      <w:pPr>
        <w:pStyle w:val="Bezodstpw"/>
        <w:spacing w:line="360" w:lineRule="auto"/>
        <w:rPr>
          <w:rFonts w:cs="Times New Roman"/>
          <w:sz w:val="22"/>
        </w:rPr>
      </w:pPr>
      <w:r w:rsidRPr="00F34B03">
        <w:rPr>
          <w:rFonts w:cs="Times New Roman"/>
          <w:sz w:val="22"/>
        </w:rPr>
        <w:t xml:space="preserve">Dlatego właśnie personel i pracownicy </w:t>
      </w:r>
      <w:r>
        <w:rPr>
          <w:rFonts w:cs="Times New Roman"/>
          <w:sz w:val="22"/>
        </w:rPr>
        <w:t>sekcja rowerowa</w:t>
      </w:r>
      <w:r w:rsidRPr="00F34B03">
        <w:rPr>
          <w:rFonts w:cs="Times New Roman"/>
          <w:sz w:val="22"/>
        </w:rPr>
        <w:t xml:space="preserve"> </w:t>
      </w:r>
      <w:bookmarkStart w:id="1" w:name="_GoBack"/>
      <w:bookmarkEnd w:id="1"/>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kierują się w swoich działaniach naczelną zasadą dobra dziecka i dbałością o interesy dziecka. Zawsze traktują dzieci z należytym szacunkiem, uwzględniając ich potrzeby i zdanie, a realizując cele, działają w ramach obowiązującego prawa, przepisów wewnętrznych oraz swoich kompetencji.</w:t>
      </w:r>
    </w:p>
    <w:p w:rsidR="00356F45" w:rsidRPr="00F34B03" w:rsidRDefault="00356F45" w:rsidP="00356F45">
      <w:pPr>
        <w:pStyle w:val="Bezodstpw"/>
        <w:spacing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 w:name="_Toc177580549"/>
      <w:r w:rsidRPr="00F34B03">
        <w:rPr>
          <w:rFonts w:cs="Times New Roman"/>
          <w:color w:val="auto"/>
          <w:sz w:val="22"/>
          <w:szCs w:val="22"/>
        </w:rPr>
        <w:t>PODSTAWA PRAWNA</w:t>
      </w:r>
      <w:bookmarkEnd w:id="2"/>
    </w:p>
    <w:p w:rsidR="00356F45" w:rsidRPr="00F34B03" w:rsidRDefault="00356F45" w:rsidP="00356F45">
      <w:pPr>
        <w:pStyle w:val="Akapitzlist"/>
        <w:numPr>
          <w:ilvl w:val="0"/>
          <w:numId w:val="1"/>
        </w:numPr>
        <w:spacing w:after="0" w:line="360" w:lineRule="auto"/>
        <w:rPr>
          <w:rFonts w:cs="Times New Roman"/>
          <w:sz w:val="22"/>
        </w:rPr>
      </w:pPr>
      <w:r w:rsidRPr="00F34B03">
        <w:rPr>
          <w:rFonts w:cs="Times New Roman"/>
          <w:sz w:val="22"/>
        </w:rPr>
        <w:t xml:space="preserve">Ustawa z dnia 28 lipca 2023 r. o zmianie ustawy Kodeks </w:t>
      </w:r>
      <w:r>
        <w:rPr>
          <w:rFonts w:cs="Times New Roman"/>
          <w:sz w:val="22"/>
        </w:rPr>
        <w:t>r</w:t>
      </w:r>
      <w:r w:rsidRPr="00F34B03">
        <w:rPr>
          <w:rFonts w:cs="Times New Roman"/>
          <w:sz w:val="22"/>
        </w:rPr>
        <w:t>odzinny i opiekuńczy oraz niektórych innych ustaw (Dz. U. z 2023 r. 1606);</w:t>
      </w:r>
    </w:p>
    <w:p w:rsidR="00356F45" w:rsidRPr="00F34B03" w:rsidRDefault="00356F45" w:rsidP="00356F45">
      <w:pPr>
        <w:pStyle w:val="Akapitzlist"/>
        <w:numPr>
          <w:ilvl w:val="0"/>
          <w:numId w:val="1"/>
        </w:numPr>
        <w:spacing w:after="0" w:line="360" w:lineRule="auto"/>
        <w:rPr>
          <w:rFonts w:cs="Times New Roman"/>
          <w:sz w:val="22"/>
        </w:rPr>
      </w:pPr>
      <w:r w:rsidRPr="00F34B03">
        <w:rPr>
          <w:rFonts w:cs="Times New Roman"/>
          <w:sz w:val="22"/>
        </w:rPr>
        <w:t>Ustawa z dnia 13 maja 2016 r. o przeciwdziałaniu zagrożeniom przestępczością na tle seksualnym i ochronie małoletnich (Dz. U. z 2016 r. poz. 862; z 2023 r. poz. 1304 oraz z 2024 r. poz. 560)</w:t>
      </w:r>
      <w:r>
        <w:rPr>
          <w:rFonts w:cs="Times New Roman"/>
          <w:sz w:val="22"/>
        </w:rPr>
        <w:t>;</w:t>
      </w:r>
    </w:p>
    <w:p w:rsidR="00356F45" w:rsidRPr="00F34B03" w:rsidRDefault="00356F45" w:rsidP="00356F45">
      <w:pPr>
        <w:pStyle w:val="Akapitzlist"/>
        <w:numPr>
          <w:ilvl w:val="0"/>
          <w:numId w:val="1"/>
        </w:numPr>
        <w:spacing w:after="0" w:line="360" w:lineRule="auto"/>
        <w:rPr>
          <w:rFonts w:cs="Times New Roman"/>
          <w:sz w:val="22"/>
        </w:rPr>
      </w:pPr>
      <w:r w:rsidRPr="00F34B03">
        <w:rPr>
          <w:rFonts w:cs="Times New Roman"/>
          <w:sz w:val="22"/>
        </w:rPr>
        <w:t xml:space="preserve">Ustawa z dnia 10 maja 2018 r. o ochronie danych osobowych (tj. </w:t>
      </w:r>
      <w:proofErr w:type="spellStart"/>
      <w:r w:rsidRPr="00F34B03">
        <w:rPr>
          <w:rFonts w:cs="Times New Roman"/>
          <w:sz w:val="22"/>
        </w:rPr>
        <w:t>Dz.U</w:t>
      </w:r>
      <w:proofErr w:type="spellEnd"/>
      <w:r w:rsidRPr="00F34B03">
        <w:rPr>
          <w:rFonts w:cs="Times New Roman"/>
          <w:sz w:val="22"/>
        </w:rPr>
        <w:t xml:space="preserve">. z 2019 r. poz. 1781); </w:t>
      </w:r>
    </w:p>
    <w:p w:rsidR="00356F45" w:rsidRPr="00F34B03" w:rsidRDefault="00356F45" w:rsidP="00356F45">
      <w:pPr>
        <w:pStyle w:val="Akapitzlist"/>
        <w:numPr>
          <w:ilvl w:val="0"/>
          <w:numId w:val="1"/>
        </w:numPr>
        <w:spacing w:after="0" w:line="360" w:lineRule="auto"/>
        <w:rPr>
          <w:rFonts w:cs="Times New Roman"/>
          <w:sz w:val="22"/>
        </w:rPr>
      </w:pPr>
      <w:r w:rsidRPr="00F34B03">
        <w:rPr>
          <w:rFonts w:cs="Times New Roman"/>
          <w:sz w:val="22"/>
        </w:rPr>
        <w:t>Konwencja o prawach dziecka (</w:t>
      </w:r>
      <w:proofErr w:type="spellStart"/>
      <w:r w:rsidRPr="00F34B03">
        <w:rPr>
          <w:rFonts w:cs="Times New Roman"/>
          <w:sz w:val="22"/>
        </w:rPr>
        <w:t>Dz.U</w:t>
      </w:r>
      <w:proofErr w:type="spellEnd"/>
      <w:r w:rsidRPr="00F34B03">
        <w:rPr>
          <w:rFonts w:cs="Times New Roman"/>
          <w:sz w:val="22"/>
        </w:rPr>
        <w:t xml:space="preserve">. z 1991 r. nr 120 poz. 526 z </w:t>
      </w:r>
      <w:proofErr w:type="spellStart"/>
      <w:r w:rsidRPr="00F34B03">
        <w:rPr>
          <w:rFonts w:cs="Times New Roman"/>
          <w:sz w:val="22"/>
        </w:rPr>
        <w:t>późn</w:t>
      </w:r>
      <w:proofErr w:type="spellEnd"/>
      <w:r w:rsidRPr="00F34B03">
        <w:rPr>
          <w:rFonts w:cs="Times New Roman"/>
          <w:sz w:val="22"/>
        </w:rPr>
        <w:t>. zm.);</w:t>
      </w:r>
    </w:p>
    <w:p w:rsidR="00356F45" w:rsidRPr="00F34B03" w:rsidRDefault="00356F45" w:rsidP="00356F45">
      <w:pPr>
        <w:pStyle w:val="Akapitzlist"/>
        <w:numPr>
          <w:ilvl w:val="0"/>
          <w:numId w:val="1"/>
        </w:numPr>
        <w:spacing w:after="0" w:line="360" w:lineRule="auto"/>
        <w:rPr>
          <w:rFonts w:cs="Times New Roman"/>
          <w:sz w:val="22"/>
        </w:rPr>
      </w:pPr>
      <w:r w:rsidRPr="00F34B03">
        <w:rPr>
          <w:rFonts w:cs="Times New Roman"/>
          <w:sz w:val="22"/>
        </w:rPr>
        <w:t xml:space="preserve">Konwencja o prawach osób niepełnosprawnych (Dz. U. z 2012 poz. 1169). </w:t>
      </w:r>
    </w:p>
    <w:p w:rsidR="00356F45" w:rsidRPr="00F34B03" w:rsidRDefault="00356F45" w:rsidP="00356F45">
      <w:pPr>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3" w:name="_Toc177580550"/>
      <w:r w:rsidRPr="00F34B03">
        <w:rPr>
          <w:rFonts w:cs="Times New Roman"/>
          <w:color w:val="auto"/>
          <w:sz w:val="22"/>
          <w:szCs w:val="22"/>
        </w:rPr>
        <w:lastRenderedPageBreak/>
        <w:t>§ 1 SŁOWNICZEK POJĘĆ I DEFINICJI</w:t>
      </w:r>
      <w:bookmarkEnd w:id="3"/>
    </w:p>
    <w:p w:rsidR="00356F45" w:rsidRPr="00F34B03" w:rsidRDefault="00356F45" w:rsidP="00356F45">
      <w:pPr>
        <w:pStyle w:val="Akapitzlist"/>
        <w:numPr>
          <w:ilvl w:val="0"/>
          <w:numId w:val="24"/>
        </w:numPr>
        <w:spacing w:after="0" w:line="360" w:lineRule="auto"/>
        <w:rPr>
          <w:rFonts w:cs="Times New Roman"/>
          <w:sz w:val="22"/>
        </w:rPr>
      </w:pPr>
      <w:r w:rsidRPr="00F34B03">
        <w:rPr>
          <w:rFonts w:cs="Times New Roman"/>
          <w:sz w:val="22"/>
        </w:rPr>
        <w:t>Ilekroć w niniejszych Standardach jest mowa o:</w:t>
      </w:r>
    </w:p>
    <w:p w:rsidR="00356F45" w:rsidRPr="00F34B03" w:rsidRDefault="00356F45" w:rsidP="00356F45">
      <w:pPr>
        <w:pStyle w:val="Akapitzlist"/>
        <w:numPr>
          <w:ilvl w:val="0"/>
          <w:numId w:val="2"/>
        </w:numPr>
        <w:spacing w:after="0" w:line="360" w:lineRule="auto"/>
        <w:rPr>
          <w:rFonts w:cs="Times New Roman"/>
          <w:sz w:val="22"/>
        </w:rPr>
      </w:pPr>
      <w:r>
        <w:rPr>
          <w:rFonts w:cs="Times New Roman"/>
          <w:sz w:val="22"/>
        </w:rPr>
        <w:t>sekcji rowerowej</w:t>
      </w:r>
      <w:r w:rsidRPr="00F34B03">
        <w:rPr>
          <w:rFonts w:cs="Times New Roman"/>
          <w:sz w:val="22"/>
        </w:rPr>
        <w:t xml:space="preserve"> – należy przez to rozumieć Stowarzyszenie </w:t>
      </w:r>
      <w:proofErr w:type="spellStart"/>
      <w:r>
        <w:rPr>
          <w:rFonts w:cs="Times New Roman"/>
          <w:sz w:val="22"/>
        </w:rPr>
        <w:t>FogtBikes</w:t>
      </w:r>
      <w:proofErr w:type="spellEnd"/>
      <w:r>
        <w:rPr>
          <w:rFonts w:cs="Times New Roman"/>
          <w:sz w:val="22"/>
        </w:rPr>
        <w:t xml:space="preserve"> Team i prowadzoną przez niego szkółkę rowerową 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zwane dalej także </w:t>
      </w:r>
      <w:r>
        <w:rPr>
          <w:rFonts w:cs="Times New Roman"/>
          <w:sz w:val="22"/>
        </w:rPr>
        <w:t xml:space="preserve">zespołem lub sekcją; </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organie zarządzającym – należy przez to rozumieć organ uprawniony do kierowania działalnością na rzecz i w imieniu </w:t>
      </w:r>
      <w:r>
        <w:rPr>
          <w:rFonts w:cs="Times New Roman"/>
          <w:sz w:val="22"/>
        </w:rPr>
        <w:t>sekcji, do prowadzenia jej</w:t>
      </w:r>
      <w:r w:rsidRPr="00F34B03">
        <w:rPr>
          <w:rFonts w:cs="Times New Roman"/>
          <w:sz w:val="22"/>
        </w:rPr>
        <w:t xml:space="preserve"> spraw i reprezentacji;</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personelu/członku personelu – należy przez to rozumieć osobę zatrudnioną w </w:t>
      </w:r>
      <w:proofErr w:type="spellStart"/>
      <w:r>
        <w:rPr>
          <w:rFonts w:cs="Times New Roman"/>
          <w:sz w:val="22"/>
        </w:rPr>
        <w:t>FogtBikes</w:t>
      </w:r>
      <w:proofErr w:type="spellEnd"/>
      <w:r>
        <w:rPr>
          <w:rFonts w:cs="Times New Roman"/>
          <w:sz w:val="22"/>
        </w:rPr>
        <w:t xml:space="preserve"> Team i 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na podstawie umowy o pracę/umowy cywilnoprawnej (pracownika), umowy o współpracę (osobę współpracującą), jak również trenera, stażystę, praktykanta, wolontariusza;</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trenerze – należy przez to rozumieć pracownika, który jest odpowiedzialny za zorganizowanie i przeprowadzenie </w:t>
      </w:r>
      <w:r>
        <w:rPr>
          <w:rFonts w:cs="Times New Roman"/>
          <w:sz w:val="22"/>
        </w:rPr>
        <w:t>zajęć kolarskich</w:t>
      </w:r>
      <w:r w:rsidRPr="00F34B03">
        <w:rPr>
          <w:rFonts w:cs="Times New Roman"/>
          <w:sz w:val="22"/>
        </w:rPr>
        <w:t xml:space="preserve">, zwanych również treningami; </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małoletnim – należy przez to rozumieć każdą osobę, która nie ukończyła 18 roku życia; zwany dalej również dzieckiem/uczestnikiem;</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opiekunie małoletniego – należy przez to rozumieć osobę uprawnioną do reprezentacji małoletniego i decydowania o interesach i sytuacji faktycznej i prawnej małoletniego, </w:t>
      </w:r>
      <w:r>
        <w:rPr>
          <w:rFonts w:cs="Times New Roman"/>
          <w:sz w:val="22"/>
        </w:rPr>
        <w:br/>
      </w:r>
      <w:r w:rsidRPr="00F34B03">
        <w:rPr>
          <w:rFonts w:cs="Times New Roman"/>
          <w:sz w:val="22"/>
        </w:rPr>
        <w:t>w szczególności jego przedstawiciela ustawowego, tj. rodzica posiadającego nieograniczoną władzę rodzicielską, opiekuna prawnego dziecka, rodzica zastępczego;</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zgodzie opiekuna małoletniego – należy przez to rozumieć zgodę co najmniej jednego</w:t>
      </w:r>
      <w:r>
        <w:rPr>
          <w:rFonts w:cs="Times New Roman"/>
          <w:sz w:val="22"/>
        </w:rPr>
        <w:br/>
      </w:r>
      <w:r w:rsidRPr="00F34B03">
        <w:rPr>
          <w:rFonts w:cs="Times New Roman"/>
          <w:sz w:val="22"/>
        </w:rPr>
        <w:t xml:space="preserve"> z rodziców/ opiekunów prawnych małoletniego. Jednak w przypadku braku porozumienia między opiekunami małoletniego, należy poinformować ich o konieczności rozstrzygnięcia sprawy przez sąd rodzinny;</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krzywdzeniu małoletniego – należy przez to rozumieć popełnienie lub usiłowanie popełnienia czynu zabronionego na szkodę małoletniego przez jakąkolwiek osobę, w tym pracownika </w:t>
      </w:r>
      <w:r>
        <w:rPr>
          <w:rFonts w:cs="Times New Roman"/>
          <w:sz w:val="22"/>
        </w:rPr>
        <w:t>sekcji rowerowej</w:t>
      </w:r>
      <w:r w:rsidRPr="00F34B03">
        <w:rPr>
          <w:rFonts w:cs="Times New Roman"/>
          <w:sz w:val="22"/>
        </w:rPr>
        <w:t>, a także każdy jego rezultat, skutkujący naruszeniem lub zagrożeniem praw, swobody, dóbr osobistych dziecka i zakłóceniem jego rozwoju;</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danych osobowych małoletniego – należy przez to rozumieć wszelkie informacje umożliwiające identyfikację uczestnika zajęć prowadzonych w </w:t>
      </w:r>
      <w:r>
        <w:rPr>
          <w:rFonts w:cs="Times New Roman"/>
          <w:sz w:val="22"/>
        </w:rPr>
        <w:t>ramach sekcji</w:t>
      </w:r>
      <w:r w:rsidRPr="00F34B03">
        <w:rPr>
          <w:rFonts w:cs="Times New Roman"/>
          <w:sz w:val="22"/>
        </w:rPr>
        <w:t>, w tym jego imię, nazwisko i wizerunek;</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t xml:space="preserve">osobie odpowiedzialnej za ochronę i wsparcie małoletnich – należy przez to rozumieć osobę wyznaczoną przez organ zarządzający, powiązaną z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odpowiedzialną za przyjmowanie zgłoszeń o zagrożeniu dobra dziecka, podejmowanie interwencji przed właściwymi organami lub instytucjami oraz zapewnianie wsparcia dzieciom w problemach i potrzebach;</w:t>
      </w:r>
    </w:p>
    <w:p w:rsidR="00356F45" w:rsidRPr="00F34B03" w:rsidRDefault="00356F45" w:rsidP="00356F45">
      <w:pPr>
        <w:pStyle w:val="Akapitzlist"/>
        <w:numPr>
          <w:ilvl w:val="0"/>
          <w:numId w:val="2"/>
        </w:numPr>
        <w:spacing w:after="0" w:line="360" w:lineRule="auto"/>
        <w:rPr>
          <w:rFonts w:cs="Times New Roman"/>
          <w:sz w:val="22"/>
        </w:rPr>
      </w:pPr>
      <w:r w:rsidRPr="00F34B03">
        <w:rPr>
          <w:rFonts w:cs="Times New Roman"/>
          <w:sz w:val="22"/>
        </w:rPr>
        <w:lastRenderedPageBreak/>
        <w:t xml:space="preserve">osobie odpowiedzialnej za Standardy Ochrony Małoletnich – należy przez to rozumieć wyznaczoną przez organ zarządzający osobę, powiązaną z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sprawującą nadzór nad realizacją niniejszych Standardów i ich aktualnością. </w:t>
      </w:r>
    </w:p>
    <w:p w:rsidR="00356F45" w:rsidRPr="00F34B03" w:rsidRDefault="00356F45" w:rsidP="00356F45">
      <w:pPr>
        <w:pStyle w:val="Akapitzlist"/>
        <w:numPr>
          <w:ilvl w:val="0"/>
          <w:numId w:val="24"/>
        </w:numPr>
        <w:spacing w:after="0" w:line="360" w:lineRule="auto"/>
        <w:rPr>
          <w:rFonts w:cs="Times New Roman"/>
          <w:sz w:val="22"/>
        </w:rPr>
      </w:pPr>
      <w:r w:rsidRPr="00F34B03">
        <w:rPr>
          <w:rFonts w:cs="Times New Roman"/>
          <w:sz w:val="22"/>
        </w:rPr>
        <w:t>Funkcje osob</w:t>
      </w:r>
      <w:r>
        <w:rPr>
          <w:rFonts w:cs="Times New Roman"/>
          <w:sz w:val="22"/>
        </w:rPr>
        <w:t xml:space="preserve">y </w:t>
      </w:r>
      <w:r w:rsidRPr="00F34B03">
        <w:rPr>
          <w:rFonts w:cs="Times New Roman"/>
          <w:sz w:val="22"/>
        </w:rPr>
        <w:t xml:space="preserve">odpowiedzialnej za ochronę i wsparcie małoletnich </w:t>
      </w:r>
      <w:r>
        <w:rPr>
          <w:rFonts w:cs="Times New Roman"/>
          <w:sz w:val="22"/>
        </w:rPr>
        <w:t xml:space="preserve">oraz osoby </w:t>
      </w:r>
      <w:r w:rsidRPr="00F34B03">
        <w:rPr>
          <w:rFonts w:cs="Times New Roman"/>
          <w:sz w:val="22"/>
        </w:rPr>
        <w:t xml:space="preserve">odpowiedzialnej za Standardy Ochrony Małoletnich może pełnić ta sama osoba fizyczna. </w:t>
      </w:r>
    </w:p>
    <w:p w:rsidR="00356F45" w:rsidRPr="00F34B03" w:rsidRDefault="00356F45" w:rsidP="00356F45">
      <w:pPr>
        <w:pStyle w:val="Akapitzlist"/>
        <w:numPr>
          <w:ilvl w:val="0"/>
          <w:numId w:val="24"/>
        </w:numPr>
        <w:spacing w:after="0" w:line="360" w:lineRule="auto"/>
        <w:rPr>
          <w:rFonts w:cs="Times New Roman"/>
          <w:sz w:val="22"/>
        </w:rPr>
      </w:pPr>
      <w:r w:rsidRPr="00F34B03">
        <w:rPr>
          <w:rFonts w:cs="Times New Roman"/>
          <w:sz w:val="22"/>
        </w:rPr>
        <w:t>Dane personalne i kontaktowe:</w:t>
      </w:r>
    </w:p>
    <w:p w:rsidR="00356F45" w:rsidRPr="00F34B03" w:rsidRDefault="00356F45" w:rsidP="00356F45">
      <w:pPr>
        <w:pStyle w:val="Akapitzlist"/>
        <w:numPr>
          <w:ilvl w:val="0"/>
          <w:numId w:val="25"/>
        </w:numPr>
        <w:spacing w:after="0" w:line="360" w:lineRule="auto"/>
        <w:rPr>
          <w:rFonts w:cs="Times New Roman"/>
          <w:sz w:val="22"/>
          <w:u w:val="single"/>
        </w:rPr>
      </w:pPr>
      <w:r w:rsidRPr="00F34B03">
        <w:rPr>
          <w:rFonts w:cs="Times New Roman"/>
          <w:sz w:val="22"/>
          <w:u w:val="single"/>
        </w:rPr>
        <w:t>Organ zarządzający:</w:t>
      </w:r>
    </w:p>
    <w:p w:rsidR="00356F45" w:rsidRPr="00F34B03" w:rsidRDefault="00356F45" w:rsidP="00356F45">
      <w:pPr>
        <w:pStyle w:val="Akapitzlist"/>
        <w:spacing w:after="0" w:line="360" w:lineRule="auto"/>
        <w:rPr>
          <w:rFonts w:cs="Times New Roman"/>
          <w:sz w:val="22"/>
        </w:rPr>
      </w:pPr>
      <w:r w:rsidRPr="00F34B03">
        <w:rPr>
          <w:rFonts w:cs="Times New Roman"/>
          <w:sz w:val="22"/>
        </w:rPr>
        <w:t>Imię i nazwisko:</w:t>
      </w:r>
      <w:r>
        <w:rPr>
          <w:rFonts w:cs="Times New Roman"/>
          <w:sz w:val="22"/>
        </w:rPr>
        <w:t xml:space="preserve"> Michał </w:t>
      </w:r>
      <w:proofErr w:type="spellStart"/>
      <w:r>
        <w:rPr>
          <w:rFonts w:cs="Times New Roman"/>
          <w:sz w:val="22"/>
        </w:rPr>
        <w:t>Fogt</w:t>
      </w:r>
      <w:proofErr w:type="spellEnd"/>
    </w:p>
    <w:p w:rsidR="00356F45" w:rsidRPr="00F34B03" w:rsidRDefault="00356F45" w:rsidP="00356F45">
      <w:pPr>
        <w:pStyle w:val="Akapitzlist"/>
        <w:spacing w:after="0" w:line="360" w:lineRule="auto"/>
        <w:rPr>
          <w:rFonts w:cs="Times New Roman"/>
          <w:sz w:val="22"/>
        </w:rPr>
      </w:pPr>
      <w:r w:rsidRPr="00F34B03">
        <w:rPr>
          <w:rFonts w:cs="Times New Roman"/>
          <w:sz w:val="22"/>
        </w:rPr>
        <w:t>Nr telefonu:</w:t>
      </w:r>
      <w:r>
        <w:rPr>
          <w:rFonts w:cs="Times New Roman"/>
          <w:sz w:val="22"/>
        </w:rPr>
        <w:t xml:space="preserve"> 604232707</w:t>
      </w:r>
    </w:p>
    <w:p w:rsidR="00356F45" w:rsidRPr="00F34B03" w:rsidRDefault="00356F45" w:rsidP="00356F45">
      <w:pPr>
        <w:pStyle w:val="Akapitzlist"/>
        <w:spacing w:after="0" w:line="360" w:lineRule="auto"/>
        <w:rPr>
          <w:rFonts w:cs="Times New Roman"/>
          <w:sz w:val="22"/>
        </w:rPr>
      </w:pPr>
      <w:r w:rsidRPr="00F34B03">
        <w:rPr>
          <w:rFonts w:cs="Times New Roman"/>
          <w:sz w:val="22"/>
        </w:rPr>
        <w:t>Adres e-mail:</w:t>
      </w:r>
      <w:r>
        <w:rPr>
          <w:rFonts w:cs="Times New Roman"/>
          <w:sz w:val="22"/>
        </w:rPr>
        <w:t xml:space="preserve"> michal@fogtbikes.pl</w:t>
      </w:r>
    </w:p>
    <w:p w:rsidR="00356F45" w:rsidRPr="00F34B03" w:rsidRDefault="00356F45" w:rsidP="00356F45">
      <w:pPr>
        <w:pStyle w:val="Akapitzlist"/>
        <w:numPr>
          <w:ilvl w:val="0"/>
          <w:numId w:val="25"/>
        </w:numPr>
        <w:spacing w:after="0" w:line="360" w:lineRule="auto"/>
        <w:rPr>
          <w:rFonts w:cs="Times New Roman"/>
          <w:sz w:val="22"/>
          <w:u w:val="single"/>
        </w:rPr>
      </w:pPr>
      <w:r w:rsidRPr="00F34B03">
        <w:rPr>
          <w:rFonts w:cs="Times New Roman"/>
          <w:sz w:val="22"/>
          <w:u w:val="single"/>
        </w:rPr>
        <w:t>Osoba odpowiedzialna za ochronę i wsparcie małoletnich:</w:t>
      </w:r>
    </w:p>
    <w:p w:rsidR="00356F45" w:rsidRPr="00F34B03" w:rsidRDefault="00356F45" w:rsidP="00356F45">
      <w:pPr>
        <w:pStyle w:val="Akapitzlist"/>
        <w:spacing w:after="0" w:line="360" w:lineRule="auto"/>
        <w:rPr>
          <w:rFonts w:cs="Times New Roman"/>
          <w:sz w:val="22"/>
        </w:rPr>
      </w:pPr>
      <w:r w:rsidRPr="00F34B03">
        <w:rPr>
          <w:rFonts w:cs="Times New Roman"/>
          <w:sz w:val="22"/>
        </w:rPr>
        <w:t>Imię i nazwisko:</w:t>
      </w:r>
      <w:r>
        <w:rPr>
          <w:rFonts w:cs="Times New Roman"/>
          <w:sz w:val="22"/>
        </w:rPr>
        <w:t xml:space="preserve"> Hanna </w:t>
      </w:r>
      <w:proofErr w:type="spellStart"/>
      <w:r>
        <w:rPr>
          <w:rFonts w:cs="Times New Roman"/>
          <w:sz w:val="22"/>
        </w:rPr>
        <w:t>Fogt</w:t>
      </w:r>
      <w:proofErr w:type="spellEnd"/>
    </w:p>
    <w:p w:rsidR="00356F45" w:rsidRPr="00F34B03" w:rsidRDefault="00356F45" w:rsidP="00356F45">
      <w:pPr>
        <w:pStyle w:val="Akapitzlist"/>
        <w:spacing w:after="0" w:line="360" w:lineRule="auto"/>
        <w:rPr>
          <w:rFonts w:cs="Times New Roman"/>
          <w:sz w:val="22"/>
        </w:rPr>
      </w:pPr>
      <w:r w:rsidRPr="00F34B03">
        <w:rPr>
          <w:rFonts w:cs="Times New Roman"/>
          <w:sz w:val="22"/>
        </w:rPr>
        <w:t>Nr telefonu:</w:t>
      </w:r>
      <w:r>
        <w:rPr>
          <w:rFonts w:cs="Times New Roman"/>
          <w:sz w:val="22"/>
        </w:rPr>
        <w:t>600395590</w:t>
      </w:r>
    </w:p>
    <w:p w:rsidR="00356F45" w:rsidRPr="00F34B03" w:rsidRDefault="00356F45" w:rsidP="00356F45">
      <w:pPr>
        <w:pStyle w:val="Akapitzlist"/>
        <w:spacing w:after="0" w:line="360" w:lineRule="auto"/>
        <w:rPr>
          <w:rFonts w:cs="Times New Roman"/>
          <w:sz w:val="22"/>
        </w:rPr>
      </w:pPr>
      <w:r w:rsidRPr="00F34B03">
        <w:rPr>
          <w:rFonts w:cs="Times New Roman"/>
          <w:sz w:val="22"/>
        </w:rPr>
        <w:t>Adres e-mail:</w:t>
      </w:r>
      <w:r w:rsidRPr="00980193">
        <w:rPr>
          <w:rFonts w:cs="Times New Roman"/>
          <w:sz w:val="22"/>
        </w:rPr>
        <w:t xml:space="preserve"> </w:t>
      </w:r>
      <w:r>
        <w:rPr>
          <w:rFonts w:cs="Times New Roman"/>
          <w:sz w:val="22"/>
        </w:rPr>
        <w:t>hania@fogtbikes.pl</w:t>
      </w:r>
    </w:p>
    <w:p w:rsidR="00356F45" w:rsidRPr="00F34B03" w:rsidRDefault="00356F45" w:rsidP="00356F45">
      <w:pPr>
        <w:pStyle w:val="Akapitzlist"/>
        <w:numPr>
          <w:ilvl w:val="0"/>
          <w:numId w:val="25"/>
        </w:numPr>
        <w:spacing w:after="0" w:line="360" w:lineRule="auto"/>
        <w:rPr>
          <w:rFonts w:cs="Times New Roman"/>
          <w:sz w:val="22"/>
          <w:u w:val="single"/>
        </w:rPr>
      </w:pPr>
      <w:r w:rsidRPr="00F34B03">
        <w:rPr>
          <w:rFonts w:cs="Times New Roman"/>
          <w:sz w:val="22"/>
          <w:u w:val="single"/>
        </w:rPr>
        <w:t>Osoba odpowiedzialna za Standardy Ochrony Małoletnich:</w:t>
      </w:r>
    </w:p>
    <w:p w:rsidR="00356F45" w:rsidRPr="00F34B03" w:rsidRDefault="00356F45" w:rsidP="00356F45">
      <w:pPr>
        <w:spacing w:after="0" w:line="360" w:lineRule="auto"/>
        <w:ind w:left="720"/>
        <w:rPr>
          <w:rFonts w:cs="Times New Roman"/>
          <w:sz w:val="22"/>
        </w:rPr>
      </w:pPr>
      <w:r w:rsidRPr="00F34B03">
        <w:rPr>
          <w:rFonts w:cs="Times New Roman"/>
          <w:sz w:val="22"/>
        </w:rPr>
        <w:t>Imię i nazwisko:</w:t>
      </w:r>
    </w:p>
    <w:p w:rsidR="00356F45" w:rsidRPr="00F34B03" w:rsidRDefault="00356F45" w:rsidP="00356F45">
      <w:pPr>
        <w:spacing w:after="0" w:line="360" w:lineRule="auto"/>
        <w:ind w:left="720"/>
        <w:rPr>
          <w:rFonts w:cs="Times New Roman"/>
          <w:sz w:val="22"/>
        </w:rPr>
      </w:pPr>
      <w:r w:rsidRPr="00F34B03">
        <w:rPr>
          <w:rFonts w:cs="Times New Roman"/>
          <w:sz w:val="22"/>
        </w:rPr>
        <w:t>Nr telefonu:</w:t>
      </w:r>
      <w:r>
        <w:rPr>
          <w:rFonts w:cs="Times New Roman"/>
          <w:sz w:val="22"/>
        </w:rPr>
        <w:t xml:space="preserve"> 600395590</w:t>
      </w:r>
    </w:p>
    <w:p w:rsidR="00356F45" w:rsidRPr="00F34B03" w:rsidRDefault="00356F45" w:rsidP="00356F45">
      <w:pPr>
        <w:spacing w:after="0" w:line="360" w:lineRule="auto"/>
        <w:ind w:left="720"/>
        <w:rPr>
          <w:rFonts w:cs="Times New Roman"/>
          <w:sz w:val="22"/>
        </w:rPr>
      </w:pPr>
      <w:r w:rsidRPr="00F34B03">
        <w:rPr>
          <w:rFonts w:cs="Times New Roman"/>
          <w:sz w:val="22"/>
        </w:rPr>
        <w:t>Adres e-mail:</w:t>
      </w:r>
      <w:r w:rsidRPr="00980193">
        <w:rPr>
          <w:rFonts w:cs="Times New Roman"/>
          <w:sz w:val="22"/>
        </w:rPr>
        <w:t xml:space="preserve"> </w:t>
      </w:r>
      <w:r>
        <w:rPr>
          <w:rFonts w:cs="Times New Roman"/>
          <w:sz w:val="22"/>
        </w:rPr>
        <w:t>hania@fogtbikes.pl</w:t>
      </w:r>
    </w:p>
    <w:p w:rsidR="00356F45" w:rsidRPr="00F34B03" w:rsidRDefault="00356F45" w:rsidP="00356F45">
      <w:pPr>
        <w:spacing w:after="0" w:line="360" w:lineRule="auto"/>
        <w:rPr>
          <w:rFonts w:cs="Times New Roman"/>
          <w:i/>
          <w:iCs/>
          <w:sz w:val="22"/>
        </w:rPr>
      </w:pPr>
      <w:r w:rsidRPr="00F34B03">
        <w:rPr>
          <w:rFonts w:cs="Times New Roman"/>
          <w:i/>
          <w:iCs/>
          <w:sz w:val="22"/>
        </w:rPr>
        <w:t>** dodatkowa uwaga: w sytuacji, gdy funkcje osoby odpowiedzialnej za ochronę i wsparcie małoletnich oraz osoby odpowiedzialnej za Standardy Ochrony Małoletnich pełni jedna osoba – należy powielić te same dane w powyższym ustępie litera b), c)</w:t>
      </w:r>
    </w:p>
    <w:p w:rsidR="00356F45" w:rsidRPr="00F34B03" w:rsidRDefault="00356F45" w:rsidP="00356F45">
      <w:pPr>
        <w:pStyle w:val="Akapitzlist"/>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4" w:name="_Toc177580551"/>
      <w:r w:rsidRPr="00F34B03">
        <w:rPr>
          <w:rFonts w:cs="Times New Roman"/>
          <w:color w:val="auto"/>
          <w:sz w:val="22"/>
          <w:szCs w:val="22"/>
        </w:rPr>
        <w:t xml:space="preserve">§ 2 BEZPIECZNE RELACJE MIĘDZY MAŁOLETNIMI A PERSONELEM </w:t>
      </w:r>
      <w:r>
        <w:rPr>
          <w:rFonts w:cs="Times New Roman"/>
          <w:color w:val="auto"/>
          <w:sz w:val="22"/>
          <w:szCs w:val="22"/>
        </w:rPr>
        <w:t>SEKCJI</w:t>
      </w:r>
      <w:bookmarkEnd w:id="4"/>
    </w:p>
    <w:p w:rsidR="00356F45" w:rsidRPr="00F34B03" w:rsidRDefault="00356F45" w:rsidP="00356F45">
      <w:pPr>
        <w:pStyle w:val="Bezodstpw"/>
        <w:spacing w:line="360" w:lineRule="auto"/>
        <w:rPr>
          <w:rFonts w:cs="Times New Roman"/>
          <w:sz w:val="22"/>
          <w:u w:val="single"/>
        </w:rPr>
      </w:pPr>
      <w:bookmarkStart w:id="5" w:name="_Hlk171868464"/>
      <w:r w:rsidRPr="00F34B03">
        <w:rPr>
          <w:rFonts w:cs="Times New Roman"/>
          <w:sz w:val="22"/>
          <w:u w:val="single"/>
        </w:rPr>
        <w:t>§ 2.1. Zasady ogólne</w:t>
      </w:r>
    </w:p>
    <w:p w:rsidR="00356F45" w:rsidRPr="00F34B03" w:rsidRDefault="00356F45" w:rsidP="00356F45">
      <w:pPr>
        <w:pStyle w:val="Bezodstpw"/>
        <w:numPr>
          <w:ilvl w:val="0"/>
          <w:numId w:val="13"/>
        </w:numPr>
        <w:spacing w:line="360" w:lineRule="auto"/>
        <w:rPr>
          <w:rFonts w:cs="Times New Roman"/>
          <w:sz w:val="22"/>
        </w:rPr>
      </w:pPr>
      <w:r w:rsidRPr="00F34B03">
        <w:rPr>
          <w:rFonts w:cs="Times New Roman"/>
          <w:sz w:val="22"/>
        </w:rPr>
        <w:t xml:space="preserve">Personel kieruje się w swoich działaniach naczelną zasadą dobra dziecka i dbałością </w:t>
      </w:r>
      <w:r>
        <w:rPr>
          <w:rFonts w:cs="Times New Roman"/>
          <w:sz w:val="22"/>
        </w:rPr>
        <w:br/>
      </w:r>
      <w:r w:rsidRPr="00F34B03">
        <w:rPr>
          <w:rFonts w:cs="Times New Roman"/>
          <w:sz w:val="22"/>
        </w:rPr>
        <w:t xml:space="preserve">o interesy dziecka. Wszyscy członkowie personelu oraz inne osoby, które mają kontakt z dziećmi w ramach zajęć sportowych prowadzonych przez </w:t>
      </w:r>
      <w:r>
        <w:rPr>
          <w:rFonts w:cs="Times New Roman"/>
          <w:sz w:val="22"/>
        </w:rPr>
        <w:t>sekcję</w:t>
      </w:r>
      <w:r w:rsidRPr="00F34B03">
        <w:rPr>
          <w:rFonts w:cs="Times New Roman"/>
          <w:sz w:val="22"/>
        </w:rPr>
        <w:t xml:space="preserve">, znają </w:t>
      </w:r>
      <w:r>
        <w:rPr>
          <w:rFonts w:cs="Times New Roman"/>
          <w:sz w:val="22"/>
        </w:rPr>
        <w:br/>
      </w:r>
      <w:r w:rsidRPr="00F34B03">
        <w:rPr>
          <w:rFonts w:cs="Times New Roman"/>
          <w:sz w:val="22"/>
        </w:rPr>
        <w:t xml:space="preserve">i stosują zasady bezpieczeństwa w relacjach personel-dziecko oraz dziecko-dziecko. </w:t>
      </w:r>
    </w:p>
    <w:p w:rsidR="00356F45" w:rsidRPr="00F34B03" w:rsidRDefault="00356F45" w:rsidP="00356F45">
      <w:pPr>
        <w:pStyle w:val="Bezodstpw"/>
        <w:numPr>
          <w:ilvl w:val="0"/>
          <w:numId w:val="13"/>
        </w:numPr>
        <w:spacing w:line="360" w:lineRule="auto"/>
        <w:rPr>
          <w:rFonts w:cs="Times New Roman"/>
          <w:sz w:val="22"/>
        </w:rPr>
      </w:pPr>
      <w:r w:rsidRPr="00F34B03">
        <w:rPr>
          <w:rFonts w:cs="Times New Roman"/>
          <w:sz w:val="22"/>
        </w:rPr>
        <w:t xml:space="preserve">Dzieci podczas treningu nie mogą pozostawać bez opieki osoby dorosłej. Jeśli zajdzie uzasadniona potrzeba oddalenia się z miejsca treningów przez trenera, pracownika bądź innego członka personelu, uprzednio należy się upewnić, że dzieci pozostają pod opieką innej osoby dorosłej. </w:t>
      </w:r>
    </w:p>
    <w:p w:rsidR="00356F45" w:rsidRPr="00F34B03" w:rsidRDefault="00356F45" w:rsidP="00356F45">
      <w:pPr>
        <w:pStyle w:val="Bezodstpw"/>
        <w:numPr>
          <w:ilvl w:val="0"/>
          <w:numId w:val="13"/>
        </w:numPr>
        <w:spacing w:line="360" w:lineRule="auto"/>
        <w:rPr>
          <w:rFonts w:cs="Times New Roman"/>
          <w:sz w:val="22"/>
        </w:rPr>
      </w:pPr>
      <w:r w:rsidRPr="00F34B03">
        <w:rPr>
          <w:rFonts w:cs="Times New Roman"/>
          <w:sz w:val="22"/>
        </w:rPr>
        <w:t>W przypadku, kiedy personel zauważy niepokojące zachowanie lub sytuację, mogące zagrażać dobru dziecka, podjęte zarówno przez pracowników/trenerów, jak i innych uczestników zajęć, zobowiązany jest do poinformowania os</w:t>
      </w:r>
      <w:r>
        <w:rPr>
          <w:rFonts w:cs="Times New Roman"/>
          <w:sz w:val="22"/>
        </w:rPr>
        <w:t xml:space="preserve">ób wskazanych </w:t>
      </w:r>
      <w:r>
        <w:rPr>
          <w:rFonts w:cs="Times New Roman"/>
          <w:sz w:val="22"/>
        </w:rPr>
        <w:br/>
      </w:r>
      <w:r>
        <w:rPr>
          <w:rFonts w:cs="Times New Roman"/>
          <w:sz w:val="22"/>
        </w:rPr>
        <w:t>w §1 ust. 3</w:t>
      </w:r>
    </w:p>
    <w:p w:rsidR="00356F45" w:rsidRPr="00F34B03" w:rsidRDefault="00356F45" w:rsidP="00356F45">
      <w:pPr>
        <w:pStyle w:val="Bezodstpw"/>
        <w:spacing w:line="360" w:lineRule="auto"/>
        <w:ind w:left="1068"/>
        <w:rPr>
          <w:rFonts w:cs="Times New Roman"/>
          <w:sz w:val="22"/>
        </w:rPr>
      </w:pPr>
    </w:p>
    <w:p w:rsidR="00356F45" w:rsidRPr="00F34B03" w:rsidRDefault="00356F45" w:rsidP="00356F45">
      <w:pPr>
        <w:pStyle w:val="Bezodstpw"/>
        <w:spacing w:line="360" w:lineRule="auto"/>
        <w:rPr>
          <w:rFonts w:cs="Times New Roman"/>
          <w:sz w:val="22"/>
          <w:u w:val="single"/>
        </w:rPr>
      </w:pPr>
      <w:r w:rsidRPr="00F34B03">
        <w:rPr>
          <w:rFonts w:cs="Times New Roman"/>
          <w:sz w:val="22"/>
          <w:u w:val="single"/>
        </w:rPr>
        <w:lastRenderedPageBreak/>
        <w:t>§ 2.2. Kontakt i komunikacja z dziećmi</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 xml:space="preserve">Personel w relacjach z dziećmi traktuje je z należytym szacunkiem, zważając na ich godność, prawa i potrzeby. Zachowuje wobec dzieci profesjonalną i zrównoważoną postawę. Nie krzyczy na dzieci, nie lekceważy ich, nie obraża. Na zachowania dzieci reaguje w sposób adekwatny, bezpieczny i uzasadniony. Wobec dzieci komunikuje swoje działania, decyzje i rady, m.in. dotyczące planu treningowego, w sposób dla nich zrozumiały i przejrzysty, wystrzegając się sprzeczności i niedomówień. </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 xml:space="preserve">W kontaktach z dziećmi personel wykazuje się cierpliwością i zrozumieniem. Nie używa słów, gestów czy żartów o charakterze obraźliwym, niemoralnym, nieetycznym </w:t>
      </w:r>
      <w:r>
        <w:rPr>
          <w:rFonts w:cs="Times New Roman"/>
          <w:sz w:val="22"/>
        </w:rPr>
        <w:br/>
      </w:r>
      <w:r w:rsidRPr="00F34B03">
        <w:rPr>
          <w:rFonts w:cs="Times New Roman"/>
          <w:sz w:val="22"/>
        </w:rPr>
        <w:t xml:space="preserve">i wulgarnym. Zwraca się do dzieci za pomocą imienia bądź „ksywki” zaakceptowanej przez małoletniego rozmówcę. </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 xml:space="preserve">W uzasadnionych sytuacjach, kiedy członek personelu musi zostać z dzieckiem sam </w:t>
      </w:r>
      <w:r>
        <w:rPr>
          <w:rFonts w:cs="Times New Roman"/>
          <w:sz w:val="22"/>
        </w:rPr>
        <w:br/>
      </w:r>
      <w:r w:rsidRPr="00F34B03">
        <w:rPr>
          <w:rFonts w:cs="Times New Roman"/>
          <w:sz w:val="22"/>
        </w:rPr>
        <w:t>na sam, zawsze powiadamia o tym innego członka personelu lub opiekuna dziecka</w:t>
      </w:r>
      <w:r>
        <w:rPr>
          <w:rFonts w:cs="Times New Roman"/>
          <w:sz w:val="22"/>
        </w:rPr>
        <w:br/>
      </w:r>
      <w:r w:rsidRPr="00F34B03">
        <w:rPr>
          <w:rFonts w:cs="Times New Roman"/>
          <w:sz w:val="22"/>
        </w:rPr>
        <w:t xml:space="preserve"> i informuje o celu spotkania. </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 xml:space="preserve">Personel zawsze szanuje prawo do prywatności dziecka. Nie ujawnia osobom nieuprawnionym, w tym innym dzieciom i ich opiekunom, informacji wrażliwych dotyczących dziecka, jego sytuacji rodzinnej, ekonomicznej czy prawnej. Jednak, jeśli </w:t>
      </w:r>
      <w:r>
        <w:rPr>
          <w:rFonts w:cs="Times New Roman"/>
          <w:sz w:val="22"/>
        </w:rPr>
        <w:br/>
      </w:r>
      <w:r w:rsidRPr="00F34B03">
        <w:rPr>
          <w:rFonts w:cs="Times New Roman"/>
          <w:sz w:val="22"/>
        </w:rPr>
        <w:t xml:space="preserve">dla ochrony życia, zdrowia i dobra dziecka niezbędne jest odstąpienie od zasady poufności, komunikuje taką konieczność dziecku i wyjaśnia przyczyny. </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Każdy członek personelu zapewnia dziecko</w:t>
      </w:r>
      <w:r>
        <w:rPr>
          <w:rFonts w:cs="Times New Roman"/>
          <w:sz w:val="22"/>
        </w:rPr>
        <w:t xml:space="preserve"> o możliwości porozmawiania i poradzenia się w razie potrzeby, niekomfortowego samopoczucia w danej sytuacji, czy skrzywdzenia.  </w:t>
      </w:r>
    </w:p>
    <w:p w:rsidR="00356F45" w:rsidRPr="00F34B03" w:rsidRDefault="00356F45" w:rsidP="00356F45">
      <w:pPr>
        <w:pStyle w:val="Bezodstpw"/>
        <w:numPr>
          <w:ilvl w:val="0"/>
          <w:numId w:val="11"/>
        </w:numPr>
        <w:spacing w:line="360" w:lineRule="auto"/>
        <w:rPr>
          <w:rFonts w:cs="Times New Roman"/>
          <w:sz w:val="22"/>
        </w:rPr>
      </w:pPr>
      <w:r w:rsidRPr="00F34B03">
        <w:rPr>
          <w:rFonts w:cs="Times New Roman"/>
          <w:sz w:val="22"/>
        </w:rPr>
        <w:t>Personel traktuje dzieci w sposób równy, bez przejawów jakiejkolwiek formy dyskryminacji, w szczególności ze względu na płeć, wiek, wygląd, wyznanie, pochodzenie, niepełnosprawność, rasę, orientację seksualną. Zabronione jest faworyzowanie dzieci, kosztem pozostałych. Żadne dziecko nie może być wykluczone</w:t>
      </w:r>
      <w:r>
        <w:rPr>
          <w:rFonts w:cs="Times New Roman"/>
          <w:sz w:val="22"/>
        </w:rPr>
        <w:br/>
      </w:r>
      <w:r w:rsidRPr="00F34B03">
        <w:rPr>
          <w:rFonts w:cs="Times New Roman"/>
          <w:sz w:val="22"/>
        </w:rPr>
        <w:t xml:space="preserve"> z zajęć bez uzasadnionej przyczyny. </w:t>
      </w:r>
    </w:p>
    <w:p w:rsidR="00356F45" w:rsidRPr="00F34B03" w:rsidRDefault="00356F45" w:rsidP="00356F45">
      <w:pPr>
        <w:pStyle w:val="Bezodstpw"/>
        <w:spacing w:line="360" w:lineRule="auto"/>
        <w:ind w:left="1068"/>
        <w:rPr>
          <w:rFonts w:cs="Times New Roman"/>
          <w:sz w:val="22"/>
        </w:rPr>
      </w:pPr>
    </w:p>
    <w:p w:rsidR="00356F45" w:rsidRPr="00F34B03" w:rsidRDefault="00356F45" w:rsidP="00356F45">
      <w:pPr>
        <w:pStyle w:val="Bezodstpw"/>
        <w:spacing w:line="360" w:lineRule="auto"/>
        <w:ind w:left="360"/>
        <w:rPr>
          <w:rFonts w:cs="Times New Roman"/>
          <w:sz w:val="22"/>
          <w:u w:val="single"/>
        </w:rPr>
      </w:pPr>
      <w:r w:rsidRPr="00F34B03">
        <w:rPr>
          <w:rFonts w:cs="Times New Roman"/>
          <w:sz w:val="22"/>
          <w:u w:val="single"/>
        </w:rPr>
        <w:t>§2.3. Kontakt fizyczny z dziećmi. Zachowania niedopuszczalne</w:t>
      </w:r>
    </w:p>
    <w:p w:rsidR="00356F45" w:rsidRPr="00F34B03" w:rsidRDefault="00356F45" w:rsidP="00356F45">
      <w:pPr>
        <w:pStyle w:val="Bezodstpw"/>
        <w:numPr>
          <w:ilvl w:val="0"/>
          <w:numId w:val="23"/>
        </w:numPr>
        <w:spacing w:line="360" w:lineRule="auto"/>
        <w:ind w:left="993" w:hanging="709"/>
        <w:rPr>
          <w:rFonts w:cs="Times New Roman"/>
          <w:sz w:val="22"/>
        </w:rPr>
      </w:pPr>
      <w:r w:rsidRPr="00F34B03">
        <w:rPr>
          <w:rFonts w:cs="Times New Roman"/>
          <w:sz w:val="22"/>
        </w:rPr>
        <w:t xml:space="preserve">Niedopuszczalne jest nawiązywanie z dzieckiem jakichkolwiek relacji o charakterze seksualnym, erotycznym czy romantycznym (składanie dzieciom propozycji, zmuszanie </w:t>
      </w:r>
      <w:r>
        <w:rPr>
          <w:rFonts w:cs="Times New Roman"/>
          <w:sz w:val="22"/>
        </w:rPr>
        <w:br/>
      </w:r>
      <w:r w:rsidRPr="00F34B03">
        <w:rPr>
          <w:rFonts w:cs="Times New Roman"/>
          <w:sz w:val="22"/>
        </w:rPr>
        <w:t xml:space="preserve">do uczestniczenia w czynnościach czy udostępnianie treści o charakterze seksualnym </w:t>
      </w:r>
      <w:r>
        <w:rPr>
          <w:rFonts w:cs="Times New Roman"/>
          <w:sz w:val="22"/>
        </w:rPr>
        <w:br/>
      </w:r>
      <w:r w:rsidRPr="00F34B03">
        <w:rPr>
          <w:rFonts w:cs="Times New Roman"/>
          <w:sz w:val="22"/>
        </w:rPr>
        <w:t xml:space="preserve">i pornograficznym). </w:t>
      </w:r>
    </w:p>
    <w:p w:rsidR="00356F45" w:rsidRPr="00F34B03" w:rsidRDefault="00356F45" w:rsidP="00356F45">
      <w:pPr>
        <w:pStyle w:val="Bezodstpw"/>
        <w:numPr>
          <w:ilvl w:val="0"/>
          <w:numId w:val="23"/>
        </w:numPr>
        <w:spacing w:line="360" w:lineRule="auto"/>
        <w:ind w:left="993" w:hanging="709"/>
        <w:rPr>
          <w:rFonts w:cs="Times New Roman"/>
          <w:sz w:val="22"/>
        </w:rPr>
      </w:pPr>
      <w:r w:rsidRPr="00F34B03">
        <w:rPr>
          <w:rFonts w:cs="Times New Roman"/>
          <w:sz w:val="22"/>
        </w:rPr>
        <w:t xml:space="preserve">Ze względu na specyfikę treningów sportowych, dopuszczalne jest zachowanie kontaktu fizycznego między personelem a dzieckiem oraz między dziećmi. Może być to kontakt fizyczny podjęty wyłącznie w celu zachowania prawidłowego toku treningu, </w:t>
      </w:r>
      <w:r>
        <w:rPr>
          <w:rFonts w:cs="Times New Roman"/>
          <w:sz w:val="22"/>
        </w:rPr>
        <w:br/>
      </w:r>
      <w:r w:rsidRPr="00F34B03">
        <w:rPr>
          <w:rFonts w:cs="Times New Roman"/>
          <w:sz w:val="22"/>
        </w:rPr>
        <w:t xml:space="preserve">w szczególności do zaprezentowania dzieciom ćwiczeń, korekcji postawy, </w:t>
      </w:r>
      <w:r>
        <w:rPr>
          <w:rFonts w:cs="Times New Roman"/>
          <w:sz w:val="22"/>
        </w:rPr>
        <w:t xml:space="preserve">prawidłowego korzystania ze sprzętu, </w:t>
      </w:r>
      <w:r w:rsidRPr="00F34B03">
        <w:rPr>
          <w:rFonts w:cs="Times New Roman"/>
          <w:sz w:val="22"/>
        </w:rPr>
        <w:t xml:space="preserve">a także pomocy przy przygotowaniu do treningu. Personel zawsze </w:t>
      </w:r>
      <w:r w:rsidRPr="00F34B03">
        <w:rPr>
          <w:rFonts w:cs="Times New Roman"/>
          <w:sz w:val="22"/>
        </w:rPr>
        <w:lastRenderedPageBreak/>
        <w:t xml:space="preserve">uprzednio wyjaśnia dziecku co i z jakiego powodu będzie robił. Zachowuje się szczególną ostrożność wobec dzieci, które doświadczyły nadużycia i krzywdzenia, w tym seksualnego, fizycznego bądź zaniedbania. </w:t>
      </w:r>
    </w:p>
    <w:p w:rsidR="00356F45" w:rsidRPr="00F34B03" w:rsidRDefault="00356F45" w:rsidP="00356F45">
      <w:pPr>
        <w:pStyle w:val="Bezodstpw"/>
        <w:numPr>
          <w:ilvl w:val="0"/>
          <w:numId w:val="23"/>
        </w:numPr>
        <w:spacing w:line="360" w:lineRule="auto"/>
        <w:ind w:left="993" w:hanging="709"/>
        <w:rPr>
          <w:rFonts w:cs="Times New Roman"/>
          <w:sz w:val="22"/>
        </w:rPr>
      </w:pPr>
      <w:r w:rsidRPr="00F34B03">
        <w:rPr>
          <w:rFonts w:cs="Times New Roman"/>
          <w:sz w:val="22"/>
        </w:rPr>
        <w:t xml:space="preserve">Kontakt fizyczny nie może być dla dzieci upokarzający, niebezpieczny, niejawny, wynikający z podległości, gratyfikacji czy władztwa. Dziecko zawsze ma prawo odmówić kontaktu fizycznego, zarówno z członkiem personelu, jak i koleżanką/kolegą. </w:t>
      </w:r>
    </w:p>
    <w:p w:rsidR="00356F45" w:rsidRPr="00F34B03" w:rsidRDefault="00356F45" w:rsidP="00356F45">
      <w:pPr>
        <w:pStyle w:val="Bezodstpw"/>
        <w:numPr>
          <w:ilvl w:val="0"/>
          <w:numId w:val="23"/>
        </w:numPr>
        <w:spacing w:line="360" w:lineRule="auto"/>
        <w:ind w:left="993" w:hanging="709"/>
        <w:rPr>
          <w:rFonts w:cs="Times New Roman"/>
          <w:sz w:val="22"/>
        </w:rPr>
      </w:pPr>
      <w:bookmarkStart w:id="6" w:name="_Hlk171869957"/>
      <w:r w:rsidRPr="00F34B03">
        <w:rPr>
          <w:rFonts w:cs="Times New Roman"/>
          <w:sz w:val="22"/>
        </w:rPr>
        <w:t xml:space="preserve">W sytuacjach wymagających czynności </w:t>
      </w:r>
      <w:r>
        <w:rPr>
          <w:rFonts w:cs="Times New Roman"/>
          <w:sz w:val="22"/>
        </w:rPr>
        <w:t xml:space="preserve">pierwszej pomocy, </w:t>
      </w:r>
      <w:r w:rsidRPr="00F34B03">
        <w:rPr>
          <w:rFonts w:cs="Times New Roman"/>
          <w:sz w:val="22"/>
        </w:rPr>
        <w:t xml:space="preserve">pielęgnacyjnych, higienicznych czy opieki fizjoterapeuty wobec dziecka, personel unika innego niż niezbędny kontaktu fizycznego z dzieckiem. W razie możliwości dba o to, aby podczas takiej czynności była obecna inna osoba dorosła, w tym pracownik/trener czy opiekun dziecka. </w:t>
      </w:r>
      <w:bookmarkEnd w:id="6"/>
    </w:p>
    <w:p w:rsidR="00356F45" w:rsidRPr="00F34B03" w:rsidRDefault="00356F45" w:rsidP="00356F45">
      <w:pPr>
        <w:pStyle w:val="Bezodstpw"/>
        <w:numPr>
          <w:ilvl w:val="0"/>
          <w:numId w:val="23"/>
        </w:numPr>
        <w:spacing w:line="360" w:lineRule="auto"/>
        <w:ind w:left="993" w:hanging="709"/>
        <w:rPr>
          <w:rFonts w:cs="Times New Roman"/>
          <w:sz w:val="22"/>
        </w:rPr>
      </w:pPr>
      <w:r w:rsidRPr="00F34B03">
        <w:rPr>
          <w:rFonts w:cs="Times New Roman"/>
          <w:sz w:val="22"/>
        </w:rPr>
        <w:t xml:space="preserve">Niedopuszczalne jest proponowanie małoletnim alkoholu, wyrobów tytoniowych, narkotyków, substancji odurzających oraz innych substancji niebezpiecznych. Personel czuwa, aby podczas zajęć dzieci nie miały dostępu do </w:t>
      </w:r>
      <w:proofErr w:type="spellStart"/>
      <w:r w:rsidRPr="00F34B03">
        <w:rPr>
          <w:rFonts w:cs="Times New Roman"/>
          <w:sz w:val="22"/>
        </w:rPr>
        <w:t>ww</w:t>
      </w:r>
      <w:proofErr w:type="spellEnd"/>
      <w:r w:rsidRPr="00F34B03">
        <w:rPr>
          <w:rFonts w:cs="Times New Roman"/>
          <w:sz w:val="22"/>
        </w:rPr>
        <w:t xml:space="preserve"> substancji.  </w:t>
      </w:r>
    </w:p>
    <w:p w:rsidR="00356F45" w:rsidRPr="00F34B03" w:rsidRDefault="00356F45" w:rsidP="00356F45">
      <w:pPr>
        <w:pStyle w:val="Bezodstpw"/>
        <w:numPr>
          <w:ilvl w:val="0"/>
          <w:numId w:val="23"/>
        </w:numPr>
        <w:spacing w:line="360" w:lineRule="auto"/>
        <w:ind w:left="993" w:hanging="709"/>
        <w:rPr>
          <w:rFonts w:cs="Times New Roman"/>
          <w:sz w:val="22"/>
        </w:rPr>
      </w:pPr>
      <w:r w:rsidRPr="00F34B03">
        <w:rPr>
          <w:rFonts w:cs="Times New Roman"/>
          <w:sz w:val="22"/>
        </w:rPr>
        <w:t xml:space="preserve">Niedopuszczalne jest stosowanie przemocy wobec dziecka w jakiejkolwiek formie, </w:t>
      </w:r>
      <w:r>
        <w:rPr>
          <w:rFonts w:cs="Times New Roman"/>
          <w:sz w:val="22"/>
        </w:rPr>
        <w:br/>
      </w:r>
      <w:r w:rsidRPr="00F34B03">
        <w:rPr>
          <w:rFonts w:cs="Times New Roman"/>
          <w:sz w:val="22"/>
        </w:rPr>
        <w:t xml:space="preserve">m.in. przemocy fizycznej, przemocy psychicznej, przemocy seksualnej, a także zaniedbywania dziecka prowadzącego do zaburzeń jego rozwoju fizycznego </w:t>
      </w:r>
      <w:r>
        <w:rPr>
          <w:rFonts w:cs="Times New Roman"/>
          <w:sz w:val="22"/>
        </w:rPr>
        <w:br/>
      </w:r>
      <w:r w:rsidRPr="00F34B03">
        <w:rPr>
          <w:rFonts w:cs="Times New Roman"/>
          <w:sz w:val="22"/>
        </w:rPr>
        <w:t xml:space="preserve">i psychicznego. </w:t>
      </w:r>
    </w:p>
    <w:p w:rsidR="00356F45" w:rsidRPr="00F34B03" w:rsidRDefault="00356F45" w:rsidP="00356F45">
      <w:pPr>
        <w:pStyle w:val="Bezodstpw"/>
        <w:spacing w:line="360" w:lineRule="auto"/>
        <w:ind w:left="1428"/>
        <w:jc w:val="left"/>
        <w:rPr>
          <w:rFonts w:cs="Times New Roman"/>
          <w:sz w:val="22"/>
        </w:rPr>
      </w:pPr>
    </w:p>
    <w:p w:rsidR="00356F45" w:rsidRPr="00F34B03" w:rsidRDefault="00356F45" w:rsidP="00356F45">
      <w:pPr>
        <w:pStyle w:val="Bezodstpw"/>
        <w:spacing w:line="360" w:lineRule="auto"/>
        <w:rPr>
          <w:rFonts w:cs="Times New Roman"/>
          <w:sz w:val="22"/>
          <w:u w:val="single"/>
        </w:rPr>
      </w:pPr>
      <w:r w:rsidRPr="00F34B03">
        <w:rPr>
          <w:rFonts w:cs="Times New Roman"/>
          <w:sz w:val="22"/>
          <w:u w:val="single"/>
        </w:rPr>
        <w:t>§2.4. Korzystanie z szatni i łazienek</w:t>
      </w:r>
    </w:p>
    <w:bookmarkEnd w:id="5"/>
    <w:p w:rsidR="00356F45" w:rsidRPr="00F34B03" w:rsidRDefault="00356F45" w:rsidP="00356F45">
      <w:pPr>
        <w:pStyle w:val="Bezodstpw"/>
        <w:numPr>
          <w:ilvl w:val="0"/>
          <w:numId w:val="12"/>
        </w:numPr>
        <w:spacing w:line="360" w:lineRule="auto"/>
        <w:rPr>
          <w:rFonts w:cs="Times New Roman"/>
          <w:sz w:val="22"/>
        </w:rPr>
      </w:pPr>
      <w:r>
        <w:rPr>
          <w:rFonts w:cs="Times New Roman"/>
          <w:sz w:val="22"/>
        </w:rPr>
        <w:t>Jeżeli sekcja</w:t>
      </w:r>
      <w:r w:rsidRPr="00F34B03">
        <w:rPr>
          <w:rFonts w:cs="Times New Roman"/>
          <w:sz w:val="22"/>
        </w:rPr>
        <w:t xml:space="preserve"> gwarantuje dziec</w:t>
      </w:r>
      <w:r>
        <w:rPr>
          <w:rFonts w:cs="Times New Roman"/>
          <w:sz w:val="22"/>
        </w:rPr>
        <w:t>iom dostęp do łazienek i szatni, dba o to, aby były wydzielone</w:t>
      </w:r>
      <w:r w:rsidRPr="00F34B03">
        <w:rPr>
          <w:rFonts w:cs="Times New Roman"/>
          <w:sz w:val="22"/>
        </w:rPr>
        <w:t xml:space="preserve"> na wyłączność dzieci. </w:t>
      </w:r>
      <w:r>
        <w:rPr>
          <w:rFonts w:cs="Times New Roman"/>
          <w:sz w:val="22"/>
        </w:rPr>
        <w:t>Jeśli zajęcia są organizowane poza stałym terenem działania sekcji</w:t>
      </w:r>
      <w:r w:rsidRPr="00F34B03">
        <w:rPr>
          <w:rFonts w:cs="Times New Roman"/>
          <w:sz w:val="22"/>
        </w:rPr>
        <w:t xml:space="preserve">, trener lub członek personelu mają obowiązek zdobyć informacje, czy </w:t>
      </w:r>
      <w:r>
        <w:rPr>
          <w:rFonts w:cs="Times New Roman"/>
          <w:sz w:val="22"/>
        </w:rPr>
        <w:t xml:space="preserve">dostępne </w:t>
      </w:r>
      <w:r w:rsidRPr="00F34B03">
        <w:rPr>
          <w:rFonts w:cs="Times New Roman"/>
          <w:sz w:val="22"/>
        </w:rPr>
        <w:t xml:space="preserve">łazienki </w:t>
      </w:r>
      <w:r>
        <w:rPr>
          <w:rFonts w:cs="Times New Roman"/>
          <w:sz w:val="22"/>
        </w:rPr>
        <w:br/>
      </w:r>
      <w:r w:rsidRPr="00F34B03">
        <w:rPr>
          <w:rFonts w:cs="Times New Roman"/>
          <w:sz w:val="22"/>
        </w:rPr>
        <w:t>i szatnie będą wydzielone na wyłączność dzieci. Jeśli łazienki i szatnie są publiczne, mają obowiązek podjąć działania mające na celu ochronę dzieci przed potencjalnymi zagrożeniami.</w:t>
      </w:r>
    </w:p>
    <w:p w:rsidR="00356F45" w:rsidRPr="00F34B03" w:rsidRDefault="00356F45" w:rsidP="00356F45">
      <w:pPr>
        <w:pStyle w:val="Bezodstpw"/>
        <w:numPr>
          <w:ilvl w:val="0"/>
          <w:numId w:val="12"/>
        </w:numPr>
        <w:spacing w:line="360" w:lineRule="auto"/>
        <w:rPr>
          <w:rFonts w:cs="Times New Roman"/>
          <w:sz w:val="22"/>
        </w:rPr>
      </w:pPr>
      <w:r w:rsidRPr="00F34B03">
        <w:rPr>
          <w:rFonts w:cs="Times New Roman"/>
          <w:sz w:val="22"/>
        </w:rPr>
        <w:t xml:space="preserve">W przypadku konieczności skorzystania z pomieszczeń koedukacyjnych, każdorazowo ustala się zasady korzystania z nich przez dziewczynki, chłopców i przez dorosłych. </w:t>
      </w:r>
    </w:p>
    <w:p w:rsidR="00356F45" w:rsidRPr="00F34B03" w:rsidRDefault="00356F45" w:rsidP="00356F45">
      <w:pPr>
        <w:pStyle w:val="Bezodstpw"/>
        <w:numPr>
          <w:ilvl w:val="0"/>
          <w:numId w:val="12"/>
        </w:numPr>
        <w:spacing w:line="360" w:lineRule="auto"/>
        <w:rPr>
          <w:rFonts w:cs="Times New Roman"/>
          <w:sz w:val="22"/>
        </w:rPr>
      </w:pPr>
      <w:r w:rsidRPr="00F34B03">
        <w:rPr>
          <w:rFonts w:cs="Times New Roman"/>
          <w:sz w:val="22"/>
        </w:rPr>
        <w:t xml:space="preserve">Dorosłym nie wolno przebierać się i kąpać się w obecności dzieci. Dorośli nie mogą korzystać z szatni i łazienek przeznaczonych dla dzieci, w tym samym czasie, w którym znajdują się tam dzieci. Jeśli jest taka możliwość, </w:t>
      </w:r>
      <w:r>
        <w:rPr>
          <w:rFonts w:cs="Times New Roman"/>
          <w:sz w:val="22"/>
        </w:rPr>
        <w:t>sekcja</w:t>
      </w:r>
      <w:r w:rsidRPr="00F34B03">
        <w:rPr>
          <w:rFonts w:cs="Times New Roman"/>
          <w:sz w:val="22"/>
        </w:rPr>
        <w:t xml:space="preserve"> zapewnia osobne szatnie i łazienki przeznaczone </w:t>
      </w:r>
      <w:r>
        <w:rPr>
          <w:rFonts w:cs="Times New Roman"/>
          <w:sz w:val="22"/>
        </w:rPr>
        <w:br/>
      </w:r>
      <w:r w:rsidRPr="00F34B03">
        <w:rPr>
          <w:rFonts w:cs="Times New Roman"/>
          <w:sz w:val="22"/>
        </w:rPr>
        <w:t xml:space="preserve">dla dzieci i osobne dla personelu. Jeśli nie jest to możliwe – ustala kolejność korzystania </w:t>
      </w:r>
      <w:r>
        <w:rPr>
          <w:rFonts w:cs="Times New Roman"/>
          <w:sz w:val="22"/>
        </w:rPr>
        <w:br/>
      </w:r>
      <w:r w:rsidRPr="00F34B03">
        <w:rPr>
          <w:rFonts w:cs="Times New Roman"/>
          <w:sz w:val="22"/>
        </w:rPr>
        <w:t xml:space="preserve">z nich przez dzieci i przez personel. </w:t>
      </w:r>
    </w:p>
    <w:p w:rsidR="00356F45" w:rsidRPr="002461AF" w:rsidRDefault="00356F45" w:rsidP="00356F45">
      <w:pPr>
        <w:pStyle w:val="Bezodstpw"/>
        <w:numPr>
          <w:ilvl w:val="0"/>
          <w:numId w:val="12"/>
        </w:numPr>
        <w:spacing w:line="360" w:lineRule="auto"/>
        <w:rPr>
          <w:rFonts w:cs="Times New Roman"/>
          <w:sz w:val="22"/>
        </w:rPr>
      </w:pPr>
      <w:r w:rsidRPr="002461AF">
        <w:rPr>
          <w:rFonts w:cs="Times New Roman"/>
          <w:sz w:val="22"/>
        </w:rPr>
        <w:t xml:space="preserve">Uczestnicy zajęć i personel mogą korzystać w szatniach i łazienkach z prywatnych telefonów komórkowych i urządzeń elektronicznych. Podczas takiego korzystania zabrania </w:t>
      </w:r>
      <w:r>
        <w:rPr>
          <w:rFonts w:cs="Times New Roman"/>
          <w:sz w:val="22"/>
        </w:rPr>
        <w:br/>
      </w:r>
      <w:r w:rsidRPr="002461AF">
        <w:rPr>
          <w:rFonts w:cs="Times New Roman"/>
          <w:sz w:val="22"/>
        </w:rPr>
        <w:t xml:space="preserve">się nagrywania dźwięku lub obrazu, celem uniknięcia udostępnienia ich osobom niepożądanym, w tym za pośrednictwem Internetu. Opiekunowie dzieci i personel </w:t>
      </w:r>
      <w:r>
        <w:rPr>
          <w:rFonts w:cs="Times New Roman"/>
          <w:sz w:val="22"/>
        </w:rPr>
        <w:t>zespołu</w:t>
      </w:r>
      <w:r w:rsidRPr="002461AF">
        <w:rPr>
          <w:rFonts w:cs="Times New Roman"/>
          <w:sz w:val="22"/>
        </w:rPr>
        <w:t xml:space="preserve"> zaznajamiają dzieci z zasadami bezpiecznego i odpowiedzialnego korzystania z urządzeń elektronicznych w szatniach i łazienkach. </w:t>
      </w:r>
    </w:p>
    <w:p w:rsidR="00356F45" w:rsidRPr="00F34B03" w:rsidRDefault="00356F45" w:rsidP="00356F45">
      <w:pPr>
        <w:pStyle w:val="Bezodstpw"/>
        <w:numPr>
          <w:ilvl w:val="0"/>
          <w:numId w:val="12"/>
        </w:numPr>
        <w:spacing w:line="360" w:lineRule="auto"/>
        <w:rPr>
          <w:rFonts w:cs="Times New Roman"/>
          <w:sz w:val="22"/>
        </w:rPr>
      </w:pPr>
      <w:r w:rsidRPr="00F34B03">
        <w:rPr>
          <w:rFonts w:cs="Times New Roman"/>
          <w:sz w:val="22"/>
        </w:rPr>
        <w:lastRenderedPageBreak/>
        <w:t xml:space="preserve">Jeśli dziecko z niepełnosprawnością musi korzystać z szatni/łazienek, należy upewnić się, </w:t>
      </w:r>
      <w:r>
        <w:rPr>
          <w:rFonts w:cs="Times New Roman"/>
          <w:sz w:val="22"/>
        </w:rPr>
        <w:br/>
      </w:r>
      <w:r w:rsidRPr="00F34B03">
        <w:rPr>
          <w:rFonts w:cs="Times New Roman"/>
          <w:sz w:val="22"/>
        </w:rPr>
        <w:t xml:space="preserve">że spełniają one wymogi dostępności i w razie potrzeby pomóc takiemu dziecku. Decyzje </w:t>
      </w:r>
      <w:r>
        <w:rPr>
          <w:rFonts w:cs="Times New Roman"/>
          <w:sz w:val="22"/>
        </w:rPr>
        <w:br/>
      </w:r>
      <w:r w:rsidRPr="00F34B03">
        <w:rPr>
          <w:rFonts w:cs="Times New Roman"/>
          <w:sz w:val="22"/>
        </w:rPr>
        <w:t xml:space="preserve">i zasady pomocy dziecku w tym zakresie ustalają – w obecności dziecka – opiekun dziecka </w:t>
      </w:r>
      <w:r>
        <w:rPr>
          <w:rFonts w:cs="Times New Roman"/>
          <w:sz w:val="22"/>
        </w:rPr>
        <w:br/>
      </w:r>
      <w:r w:rsidRPr="00F34B03">
        <w:rPr>
          <w:rFonts w:cs="Times New Roman"/>
          <w:sz w:val="22"/>
        </w:rPr>
        <w:t xml:space="preserve">z trenerem lub innym członkiem personelu, prowadzącym zajęcia z dziećmi.  </w:t>
      </w:r>
    </w:p>
    <w:p w:rsidR="00356F45" w:rsidRPr="00F34B03" w:rsidRDefault="00356F45" w:rsidP="00356F45">
      <w:pPr>
        <w:pStyle w:val="Bezodstpw"/>
        <w:spacing w:line="360" w:lineRule="auto"/>
        <w:jc w:val="left"/>
        <w:rPr>
          <w:rFonts w:cs="Times New Roman"/>
          <w:sz w:val="22"/>
          <w:u w:val="single"/>
        </w:rPr>
      </w:pPr>
    </w:p>
    <w:p w:rsidR="00356F45" w:rsidRPr="004B452D" w:rsidRDefault="00356F45" w:rsidP="00356F45">
      <w:pPr>
        <w:pStyle w:val="Bezodstpw"/>
        <w:spacing w:line="360" w:lineRule="auto"/>
        <w:jc w:val="left"/>
        <w:rPr>
          <w:rFonts w:cs="Times New Roman"/>
          <w:sz w:val="22"/>
          <w:u w:val="single"/>
        </w:rPr>
      </w:pPr>
      <w:r w:rsidRPr="004B452D">
        <w:rPr>
          <w:rFonts w:cs="Times New Roman"/>
          <w:sz w:val="22"/>
          <w:u w:val="single"/>
        </w:rPr>
        <w:t xml:space="preserve">§ 2.5. Kontakty z dziećmi poza godzinami pracy. Kontakty online. </w:t>
      </w:r>
    </w:p>
    <w:p w:rsidR="00356F45" w:rsidRPr="00F34B03" w:rsidRDefault="00356F45" w:rsidP="00356F45">
      <w:pPr>
        <w:pStyle w:val="Bezodstpw"/>
        <w:numPr>
          <w:ilvl w:val="0"/>
          <w:numId w:val="15"/>
        </w:numPr>
        <w:spacing w:line="360" w:lineRule="auto"/>
        <w:ind w:left="709"/>
        <w:rPr>
          <w:rFonts w:cs="Times New Roman"/>
          <w:sz w:val="22"/>
        </w:rPr>
      </w:pPr>
      <w:r w:rsidRPr="004B452D">
        <w:rPr>
          <w:rFonts w:cs="Times New Roman"/>
          <w:sz w:val="22"/>
        </w:rPr>
        <w:t>Dopuszcza się kontakt personelu z dziećmi i opiekunami dzieci poza godzinami zajęć sportowych poprzez wiadomości SMS, e-mail, rozmowy telefoniczne, komunikatory</w:t>
      </w:r>
      <w:r w:rsidRPr="00F34B03">
        <w:rPr>
          <w:rFonts w:cs="Times New Roman"/>
          <w:sz w:val="22"/>
        </w:rPr>
        <w:t xml:space="preserve"> internetowe, m.in. Messenger, </w:t>
      </w:r>
      <w:proofErr w:type="spellStart"/>
      <w:r w:rsidRPr="00F34B03">
        <w:rPr>
          <w:rFonts w:cs="Times New Roman"/>
          <w:sz w:val="22"/>
        </w:rPr>
        <w:t>WhatsApp</w:t>
      </w:r>
      <w:proofErr w:type="spellEnd"/>
      <w:r w:rsidRPr="00F34B03">
        <w:rPr>
          <w:rFonts w:cs="Times New Roman"/>
          <w:sz w:val="22"/>
        </w:rPr>
        <w:t xml:space="preserve"> jedynie w celach związanych z działalnością </w:t>
      </w:r>
      <w:r>
        <w:rPr>
          <w:rFonts w:cs="Times New Roman"/>
          <w:sz w:val="22"/>
        </w:rPr>
        <w:t>sekcji</w:t>
      </w:r>
      <w:r w:rsidRPr="00F34B03">
        <w:rPr>
          <w:rFonts w:cs="Times New Roman"/>
          <w:sz w:val="22"/>
        </w:rPr>
        <w:t xml:space="preserve">, w szczególności dotyczących zajęć sportowych, </w:t>
      </w:r>
      <w:r>
        <w:rPr>
          <w:rFonts w:cs="Times New Roman"/>
          <w:sz w:val="22"/>
        </w:rPr>
        <w:t xml:space="preserve">zawodów, </w:t>
      </w:r>
      <w:r w:rsidRPr="00F34B03">
        <w:rPr>
          <w:rFonts w:cs="Times New Roman"/>
          <w:sz w:val="22"/>
        </w:rPr>
        <w:t xml:space="preserve">ich harmonogramu, bieżących zmian, wymogów lub aktualności. W miarę możliwości kontakt powinien obywać się poprzez służbowe, a nie prywatne kanały komunikacji. W miarę możliwości kontakt powinien odbywać się tak, aby w gronie odbiorców była jeszcze jedna osoba dorosła lub co najmniej dwoje dzieci. Kontakt odbywa się zawsze za wiedzą i zgodą organu zarządzającego. </w:t>
      </w:r>
    </w:p>
    <w:p w:rsidR="00356F45" w:rsidRPr="00F34B03" w:rsidRDefault="00356F45" w:rsidP="00356F45">
      <w:pPr>
        <w:pStyle w:val="Bezodstpw"/>
        <w:numPr>
          <w:ilvl w:val="0"/>
          <w:numId w:val="15"/>
        </w:numPr>
        <w:spacing w:line="360" w:lineRule="auto"/>
        <w:ind w:left="709"/>
        <w:rPr>
          <w:rFonts w:cs="Times New Roman"/>
          <w:sz w:val="22"/>
        </w:rPr>
      </w:pPr>
      <w:r w:rsidRPr="00F34B03">
        <w:rPr>
          <w:rFonts w:cs="Times New Roman"/>
          <w:sz w:val="22"/>
        </w:rPr>
        <w:t xml:space="preserve">Personel nie może używać swoich prywatnych kont w mediach </w:t>
      </w:r>
      <w:proofErr w:type="spellStart"/>
      <w:r w:rsidRPr="00F34B03">
        <w:rPr>
          <w:rFonts w:cs="Times New Roman"/>
          <w:sz w:val="22"/>
        </w:rPr>
        <w:t>społecznościowych</w:t>
      </w:r>
      <w:proofErr w:type="spellEnd"/>
      <w:r w:rsidRPr="00F34B03">
        <w:rPr>
          <w:rFonts w:cs="Times New Roman"/>
          <w:sz w:val="22"/>
        </w:rPr>
        <w:t xml:space="preserve"> </w:t>
      </w:r>
      <w:r>
        <w:rPr>
          <w:rFonts w:cs="Times New Roman"/>
          <w:sz w:val="22"/>
        </w:rPr>
        <w:br/>
      </w:r>
      <w:r w:rsidRPr="00F34B03">
        <w:rPr>
          <w:rFonts w:cs="Times New Roman"/>
          <w:sz w:val="22"/>
        </w:rPr>
        <w:t xml:space="preserve">do publikowania informacji związanych z pracą z dziećmi. Wszelka tego rodzaju komunikacja jest prowadzona poprzez oficjalne media </w:t>
      </w:r>
      <w:proofErr w:type="spellStart"/>
      <w:r w:rsidRPr="00F34B03">
        <w:rPr>
          <w:rFonts w:cs="Times New Roman"/>
          <w:sz w:val="22"/>
        </w:rPr>
        <w:t>społecznościowe</w:t>
      </w:r>
      <w:proofErr w:type="spellEnd"/>
      <w:r w:rsidRPr="00F34B03">
        <w:rPr>
          <w:rFonts w:cs="Times New Roman"/>
          <w:sz w:val="22"/>
        </w:rPr>
        <w:t xml:space="preserve"> </w:t>
      </w:r>
      <w:r>
        <w:rPr>
          <w:rFonts w:cs="Times New Roman"/>
          <w:sz w:val="22"/>
        </w:rPr>
        <w:t>sekcji</w:t>
      </w:r>
      <w:r w:rsidRPr="00F34B03">
        <w:rPr>
          <w:rFonts w:cs="Times New Roman"/>
          <w:sz w:val="22"/>
        </w:rPr>
        <w:t xml:space="preserve">. </w:t>
      </w:r>
    </w:p>
    <w:p w:rsidR="00356F45" w:rsidRPr="00F34B03" w:rsidRDefault="00356F45" w:rsidP="00356F45">
      <w:pPr>
        <w:pStyle w:val="Bezodstpw"/>
        <w:numPr>
          <w:ilvl w:val="0"/>
          <w:numId w:val="15"/>
        </w:numPr>
        <w:spacing w:line="360" w:lineRule="auto"/>
        <w:ind w:left="709"/>
        <w:rPr>
          <w:rFonts w:cs="Times New Roman"/>
          <w:sz w:val="22"/>
        </w:rPr>
      </w:pPr>
      <w:r w:rsidRPr="00F34B03">
        <w:rPr>
          <w:rFonts w:cs="Times New Roman"/>
          <w:sz w:val="22"/>
        </w:rPr>
        <w:t xml:space="preserve">Personelowi nie wolno zapraszać dziecka do swojego miejsca zamieszkania ani spotykać się </w:t>
      </w:r>
      <w:r>
        <w:rPr>
          <w:rFonts w:cs="Times New Roman"/>
          <w:sz w:val="22"/>
        </w:rPr>
        <w:br/>
      </w:r>
      <w:r w:rsidRPr="00F34B03">
        <w:rPr>
          <w:rFonts w:cs="Times New Roman"/>
          <w:sz w:val="22"/>
        </w:rPr>
        <w:t xml:space="preserve">z nim poza godzinami pracy. Jeśli jest to konieczne, spotkanie personelu z dzieckiem poza godzinami pracy, musi odbyć się za wiedzą organu zarządzającego i za zgodą opiekuna dziecka. </w:t>
      </w:r>
    </w:p>
    <w:p w:rsidR="00356F45" w:rsidRPr="00F34B03" w:rsidRDefault="00356F45" w:rsidP="00356F45">
      <w:pPr>
        <w:pStyle w:val="Bezodstpw"/>
        <w:numPr>
          <w:ilvl w:val="0"/>
          <w:numId w:val="15"/>
        </w:numPr>
        <w:spacing w:line="360" w:lineRule="auto"/>
        <w:ind w:left="709"/>
        <w:rPr>
          <w:rFonts w:cs="Times New Roman"/>
          <w:sz w:val="22"/>
        </w:rPr>
      </w:pPr>
      <w:r w:rsidRPr="00F34B03">
        <w:rPr>
          <w:rFonts w:cs="Times New Roman"/>
          <w:sz w:val="22"/>
        </w:rPr>
        <w:t xml:space="preserve">W przypadku treningów indywidualnych konieczna jest zgoda opiekuna oraz </w:t>
      </w:r>
      <w:r w:rsidRPr="00F34B03">
        <w:rPr>
          <w:rFonts w:cs="Times New Roman"/>
          <w:sz w:val="22"/>
          <w:u w:val="single"/>
        </w:rPr>
        <w:t xml:space="preserve">rekomendowana </w:t>
      </w:r>
      <w:r w:rsidRPr="00F34B03">
        <w:rPr>
          <w:rFonts w:cs="Times New Roman"/>
          <w:sz w:val="22"/>
        </w:rPr>
        <w:t xml:space="preserve">obecność jeszcze jednego dorosłego podczas takiego treningu. W miarę możliwości treningi indywidualne powinny odbywać się równolegle (co najmniej dwoje dzieci i dwóch trenerów </w:t>
      </w:r>
      <w:r>
        <w:rPr>
          <w:rFonts w:cs="Times New Roman"/>
          <w:sz w:val="22"/>
        </w:rPr>
        <w:br/>
      </w:r>
      <w:r w:rsidRPr="00F34B03">
        <w:rPr>
          <w:rFonts w:cs="Times New Roman"/>
          <w:sz w:val="22"/>
        </w:rPr>
        <w:t xml:space="preserve">w miejscu treningu). </w:t>
      </w:r>
      <w:bookmarkStart w:id="7" w:name="_Hlk171871422"/>
    </w:p>
    <w:bookmarkEnd w:id="7"/>
    <w:p w:rsidR="00356F45" w:rsidRPr="00F34B03" w:rsidRDefault="00356F45" w:rsidP="00356F45">
      <w:pPr>
        <w:pStyle w:val="Akapitzlist"/>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8" w:name="_Toc177580552"/>
      <w:r w:rsidRPr="00F34B03">
        <w:rPr>
          <w:rFonts w:cs="Times New Roman"/>
          <w:color w:val="auto"/>
          <w:sz w:val="22"/>
          <w:szCs w:val="22"/>
        </w:rPr>
        <w:t>§ 3 REKRUTACJA PERSONELU</w:t>
      </w:r>
      <w:bookmarkEnd w:id="8"/>
      <w:r w:rsidRPr="00F34B03">
        <w:rPr>
          <w:rFonts w:cs="Times New Roman"/>
          <w:color w:val="auto"/>
          <w:sz w:val="22"/>
          <w:szCs w:val="22"/>
        </w:rPr>
        <w:t xml:space="preserve"> </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t xml:space="preserve">Przed nawiązaniem z kandydatką/kandydatem stosunku zatrudnienia (niezależnie od podstawy zatrudnienia) lub nawiązaniem innej formy współpracy, organ zarządzający ustala dane osobowe i kontaktowe kandydatki/kandydata na pracownika, jego kwalifikacje, wykształcenie oraz kompetencje do pracy z dzieckiem. </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t xml:space="preserve">Przed zatrudnieniem kandydatki/kandydata, któremu będą powierzone obowiązki polegające na pracy z dziećmi, organ zarządzający bada dotychczasowy przebieg jej/jego zatrudnienia. Informacje na ten temat gromadzi w oparciu o </w:t>
      </w:r>
      <w:r w:rsidRPr="00F34B03">
        <w:rPr>
          <w:rFonts w:cs="Times New Roman"/>
          <w:sz w:val="22"/>
          <w:u w:val="single"/>
        </w:rPr>
        <w:t>dobrowolnie</w:t>
      </w:r>
      <w:r w:rsidRPr="00F34B03">
        <w:rPr>
          <w:rFonts w:cs="Times New Roman"/>
          <w:sz w:val="22"/>
        </w:rPr>
        <w:t xml:space="preserve"> przedstawione przez kandydatkę/kandydata referencje z poprzednich miejsc zatrudnienia bądź ocenę własną. </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lastRenderedPageBreak/>
        <w:t>Organ zarządzający ustala także, czy występuje ze strony kandydatki/kandydata ryzyko stworzenia zagrożenia dla dobra i bezpieczeństwa dziec</w:t>
      </w:r>
      <w:r>
        <w:rPr>
          <w:rFonts w:cs="Times New Roman"/>
          <w:sz w:val="22"/>
        </w:rPr>
        <w:t>i</w:t>
      </w:r>
      <w:r w:rsidRPr="00F34B03">
        <w:rPr>
          <w:rFonts w:cs="Times New Roman"/>
          <w:sz w:val="22"/>
        </w:rPr>
        <w:t>, w szczególności poprzez zadawanie odpowiednich pytań podczas rozmowy kwalifikacyjnej.</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t>Przed nawiązaniem współpracy z kandydatką/kandydatem, organ zarządzający przestrzega obowiązków wynikających z art. 21 ustawy o przeciwdziałaniu zagrożeniom przestępczością na tle seksualnym i ochronie małoletnich (</w:t>
      </w:r>
      <w:proofErr w:type="spellStart"/>
      <w:r w:rsidRPr="00F34B03">
        <w:rPr>
          <w:rFonts w:cs="Times New Roman"/>
          <w:sz w:val="22"/>
        </w:rPr>
        <w:t>Dz.U</w:t>
      </w:r>
      <w:proofErr w:type="spellEnd"/>
      <w:r w:rsidRPr="00F34B03">
        <w:rPr>
          <w:rFonts w:cs="Times New Roman"/>
          <w:sz w:val="22"/>
        </w:rPr>
        <w:t xml:space="preserve">. z 2024 r. poz. 560). </w:t>
      </w:r>
    </w:p>
    <w:p w:rsidR="00356F45" w:rsidRPr="00F34B03" w:rsidRDefault="00356F45" w:rsidP="00356F45">
      <w:pPr>
        <w:pStyle w:val="Akapitzlist"/>
        <w:numPr>
          <w:ilvl w:val="0"/>
          <w:numId w:val="7"/>
        </w:numPr>
        <w:spacing w:after="0" w:line="360" w:lineRule="auto"/>
        <w:rPr>
          <w:rFonts w:cs="Times New Roman"/>
          <w:sz w:val="22"/>
        </w:rPr>
      </w:pPr>
      <w:r w:rsidRPr="00F34B03">
        <w:rPr>
          <w:rFonts w:cs="Times New Roman"/>
          <w:sz w:val="22"/>
        </w:rPr>
        <w:t xml:space="preserve">Kandydatka/kandydat zapoznawany jest ze Standardami przed przystąpieniem </w:t>
      </w:r>
      <w:r>
        <w:rPr>
          <w:rFonts w:cs="Times New Roman"/>
          <w:sz w:val="22"/>
        </w:rPr>
        <w:br/>
      </w:r>
      <w:r w:rsidRPr="00F34B03">
        <w:rPr>
          <w:rFonts w:cs="Times New Roman"/>
          <w:sz w:val="22"/>
        </w:rPr>
        <w:t xml:space="preserve">do wykonywania pracy oraz składa oświadczenie, o którym mowa w § 10 ust. </w:t>
      </w:r>
      <w:r>
        <w:rPr>
          <w:rFonts w:cs="Times New Roman"/>
          <w:sz w:val="22"/>
        </w:rPr>
        <w:t>1</w:t>
      </w:r>
      <w:r w:rsidRPr="00F34B03">
        <w:rPr>
          <w:rFonts w:cs="Times New Roman"/>
          <w:sz w:val="22"/>
        </w:rPr>
        <w:t xml:space="preserve"> (oświadczenie stanowi </w:t>
      </w:r>
      <w:r w:rsidRPr="00F34B03">
        <w:rPr>
          <w:rFonts w:cs="Times New Roman"/>
          <w:b/>
          <w:bCs/>
          <w:sz w:val="22"/>
        </w:rPr>
        <w:t>załącznik nr 2</w:t>
      </w:r>
      <w:r w:rsidRPr="00F34B03">
        <w:rPr>
          <w:rFonts w:cs="Times New Roman"/>
          <w:sz w:val="22"/>
        </w:rPr>
        <w:t xml:space="preserve"> do niniejszych Standardów).</w:t>
      </w:r>
    </w:p>
    <w:p w:rsidR="00356F45" w:rsidRPr="00F34B03" w:rsidRDefault="00356F45" w:rsidP="00356F45">
      <w:pPr>
        <w:pStyle w:val="Akapitzlist"/>
        <w:numPr>
          <w:ilvl w:val="0"/>
          <w:numId w:val="7"/>
        </w:numPr>
        <w:spacing w:after="0" w:line="360" w:lineRule="auto"/>
        <w:ind w:left="714" w:hanging="357"/>
        <w:rPr>
          <w:rFonts w:cs="Times New Roman"/>
          <w:sz w:val="22"/>
        </w:rPr>
      </w:pPr>
      <w:r w:rsidRPr="00F34B03">
        <w:rPr>
          <w:rFonts w:cs="Times New Roman"/>
          <w:sz w:val="22"/>
        </w:rPr>
        <w:t xml:space="preserve">Osoba </w:t>
      </w:r>
      <w:r>
        <w:rPr>
          <w:rFonts w:cs="Times New Roman"/>
          <w:sz w:val="22"/>
        </w:rPr>
        <w:t>odpowiedzialna za Standardy Ochrony Małoletnich</w:t>
      </w:r>
      <w:r w:rsidRPr="00F34B03">
        <w:rPr>
          <w:rFonts w:cs="Times New Roman"/>
          <w:sz w:val="22"/>
        </w:rPr>
        <w:t xml:space="preserve"> prowadzi ewidencję personelu </w:t>
      </w:r>
      <w:r>
        <w:rPr>
          <w:rFonts w:cs="Times New Roman"/>
          <w:sz w:val="22"/>
        </w:rPr>
        <w:t>zespołu</w:t>
      </w:r>
      <w:r w:rsidRPr="00F34B03">
        <w:rPr>
          <w:rFonts w:cs="Times New Roman"/>
          <w:sz w:val="22"/>
        </w:rPr>
        <w:t xml:space="preserve">, zaznaczając który z członków personelu zapoznał się ze Standardami przed przystąpieniem do pracy, a który w trakcie trwania stosunku zatrudnienia. </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t xml:space="preserve">Wszelkie oświadczenia złożone przez osobę, z którą ma być nawiązany stosunek pracy lub która ma działać w ramach </w:t>
      </w:r>
      <w:r>
        <w:rPr>
          <w:rFonts w:cs="Times New Roman"/>
          <w:sz w:val="22"/>
        </w:rPr>
        <w:t>zespołu</w:t>
      </w:r>
      <w:r w:rsidRPr="00F34B03">
        <w:rPr>
          <w:rFonts w:cs="Times New Roman"/>
          <w:sz w:val="22"/>
        </w:rPr>
        <w:t xml:space="preserve">, zostają włączone do akt osobowych pracownika, </w:t>
      </w:r>
      <w:r>
        <w:rPr>
          <w:rFonts w:cs="Times New Roman"/>
          <w:sz w:val="22"/>
        </w:rPr>
        <w:br/>
      </w:r>
      <w:r w:rsidRPr="00F34B03">
        <w:rPr>
          <w:rFonts w:cs="Times New Roman"/>
          <w:sz w:val="22"/>
        </w:rPr>
        <w:t>a w przypadku ich braku dołączone do umowy.</w:t>
      </w:r>
    </w:p>
    <w:p w:rsidR="00356F45" w:rsidRPr="00F34B03" w:rsidRDefault="00356F45" w:rsidP="00356F45">
      <w:pPr>
        <w:pStyle w:val="Bezodstpw"/>
        <w:numPr>
          <w:ilvl w:val="0"/>
          <w:numId w:val="7"/>
        </w:numPr>
        <w:spacing w:line="360" w:lineRule="auto"/>
        <w:ind w:left="714" w:hanging="357"/>
        <w:rPr>
          <w:rFonts w:cs="Times New Roman"/>
          <w:sz w:val="22"/>
        </w:rPr>
      </w:pPr>
      <w:r w:rsidRPr="00F34B03">
        <w:rPr>
          <w:rFonts w:cs="Times New Roman"/>
          <w:sz w:val="22"/>
        </w:rPr>
        <w:t xml:space="preserve">Brak zgody na podpisanie wymaganych oświadczeń wyłącza możliwość nawiązania stosunku pracy lub nawiązania każdej innej formy współpracy. </w:t>
      </w:r>
    </w:p>
    <w:p w:rsidR="00356F45" w:rsidRPr="00F34B03" w:rsidRDefault="00356F45" w:rsidP="00356F45">
      <w:pPr>
        <w:pStyle w:val="Bezodstpw"/>
        <w:spacing w:line="360" w:lineRule="auto"/>
        <w:ind w:left="714"/>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9" w:name="_Toc177580553"/>
      <w:r w:rsidRPr="00F34B03">
        <w:rPr>
          <w:rFonts w:cs="Times New Roman"/>
          <w:color w:val="auto"/>
          <w:sz w:val="22"/>
          <w:szCs w:val="22"/>
        </w:rPr>
        <w:t>§ 4 ROZPOZNAWANIE I REAGOWANIE NA CZYNNIKI RYZYKA KRZYWDZENIA MAŁOLETNICH</w:t>
      </w:r>
      <w:bookmarkEnd w:id="9"/>
    </w:p>
    <w:p w:rsidR="00356F45" w:rsidRPr="00F34B03" w:rsidRDefault="00356F45" w:rsidP="00356F45">
      <w:pPr>
        <w:pStyle w:val="Bezodstpw"/>
        <w:numPr>
          <w:ilvl w:val="0"/>
          <w:numId w:val="5"/>
        </w:numPr>
        <w:spacing w:line="360" w:lineRule="auto"/>
        <w:rPr>
          <w:rFonts w:cs="Times New Roman"/>
          <w:sz w:val="22"/>
        </w:rPr>
      </w:pPr>
      <w:r w:rsidRPr="00F34B03">
        <w:rPr>
          <w:rFonts w:cs="Times New Roman"/>
          <w:sz w:val="22"/>
        </w:rPr>
        <w:t xml:space="preserve">Każdy członek personelu </w:t>
      </w:r>
      <w:bookmarkStart w:id="10" w:name="_Hlk171866725"/>
      <w:r w:rsidRPr="00F34B03">
        <w:rPr>
          <w:rFonts w:cs="Times New Roman"/>
          <w:sz w:val="22"/>
        </w:rPr>
        <w:t>posiada wiedzę i w ramach wykonywanych obowiązków zwraca uwagę na czynniki ryzyka i symptomy krzywdzenia małoletnich, a także monitoruje sytuację</w:t>
      </w:r>
      <w:r>
        <w:rPr>
          <w:rFonts w:cs="Times New Roman"/>
          <w:sz w:val="22"/>
        </w:rPr>
        <w:br/>
      </w:r>
      <w:r w:rsidRPr="00F34B03">
        <w:rPr>
          <w:rFonts w:cs="Times New Roman"/>
          <w:sz w:val="22"/>
        </w:rPr>
        <w:t xml:space="preserve"> i dobrostan dziecka.</w:t>
      </w:r>
    </w:p>
    <w:p w:rsidR="00356F45" w:rsidRPr="00F34B03" w:rsidRDefault="00356F45" w:rsidP="00356F45">
      <w:pPr>
        <w:pStyle w:val="Bezodstpw"/>
        <w:numPr>
          <w:ilvl w:val="0"/>
          <w:numId w:val="5"/>
        </w:numPr>
        <w:spacing w:line="360" w:lineRule="auto"/>
        <w:rPr>
          <w:rFonts w:cs="Times New Roman"/>
          <w:sz w:val="22"/>
        </w:rPr>
      </w:pPr>
      <w:r w:rsidRPr="00F34B03">
        <w:rPr>
          <w:rFonts w:cs="Times New Roman"/>
          <w:sz w:val="22"/>
        </w:rPr>
        <w:t xml:space="preserve">W przypadku zaobserwowania czynników ryzyka krzywdzenia dziecka, każdy członek personelu przekazuje te informacje osobie odpowiedzialnej za ochronę i wsparcie małoletniego lub organowi zarządzającemu, który podejmuje rozmowę z opiekunem dziecka. W trakcie rozmowy z opiekunem, osoba odpowiedzialna za ochronę i wsparcie małoletniego przekazuje informacje na temat dostępnej oferty wsparcia, proponuje pomoc i motywuje </w:t>
      </w:r>
      <w:r>
        <w:rPr>
          <w:rFonts w:cs="Times New Roman"/>
          <w:sz w:val="22"/>
        </w:rPr>
        <w:br/>
      </w:r>
      <w:r w:rsidRPr="00F34B03">
        <w:rPr>
          <w:rFonts w:cs="Times New Roman"/>
          <w:sz w:val="22"/>
        </w:rPr>
        <w:t xml:space="preserve">do przyjęcia wsparcia. </w:t>
      </w:r>
    </w:p>
    <w:bookmarkEnd w:id="10"/>
    <w:p w:rsidR="00356F45" w:rsidRPr="00F34B03" w:rsidRDefault="00356F45" w:rsidP="00356F45">
      <w:pPr>
        <w:pStyle w:val="Bezodstpw"/>
        <w:numPr>
          <w:ilvl w:val="0"/>
          <w:numId w:val="5"/>
        </w:numPr>
        <w:spacing w:line="360" w:lineRule="auto"/>
        <w:rPr>
          <w:rFonts w:cs="Times New Roman"/>
          <w:sz w:val="22"/>
        </w:rPr>
      </w:pPr>
      <w:r w:rsidRPr="00F34B03">
        <w:rPr>
          <w:rFonts w:cs="Times New Roman"/>
          <w:sz w:val="22"/>
        </w:rPr>
        <w:t xml:space="preserve">Do zadań osoby odpowiedzialnej za ochronę i wsparcie małoletnich należy, stosownie </w:t>
      </w:r>
      <w:r>
        <w:rPr>
          <w:rFonts w:cs="Times New Roman"/>
          <w:sz w:val="22"/>
        </w:rPr>
        <w:br/>
      </w:r>
      <w:r w:rsidRPr="00F34B03">
        <w:rPr>
          <w:rFonts w:cs="Times New Roman"/>
          <w:sz w:val="22"/>
        </w:rPr>
        <w:t>do sytuacji:</w:t>
      </w:r>
    </w:p>
    <w:p w:rsidR="00356F45" w:rsidRPr="00F34B03" w:rsidRDefault="00356F45" w:rsidP="00356F45">
      <w:pPr>
        <w:pStyle w:val="Bezodstpw"/>
        <w:numPr>
          <w:ilvl w:val="0"/>
          <w:numId w:val="6"/>
        </w:numPr>
        <w:spacing w:line="360" w:lineRule="auto"/>
        <w:rPr>
          <w:rFonts w:cs="Times New Roman"/>
          <w:sz w:val="22"/>
        </w:rPr>
      </w:pPr>
      <w:r w:rsidRPr="00F34B03">
        <w:rPr>
          <w:rFonts w:cs="Times New Roman"/>
          <w:sz w:val="22"/>
        </w:rPr>
        <w:t>przyjęcie zgłoszenia o ujawnieniu symptomów krzywdzenia dziecka lub krzywdzeniu dziecka, w tym o niewłaściwym udostępnieniu, rozpowszechnianiu lub wykorzystaniu wizerunku dziecka; udokumentowanie ich, weryfikacja oraz informowanie organu zarządzającego o wynikach poczynionych ustaleń;</w:t>
      </w:r>
    </w:p>
    <w:p w:rsidR="00356F45" w:rsidRPr="00F34B03" w:rsidRDefault="00356F45" w:rsidP="00356F45">
      <w:pPr>
        <w:pStyle w:val="Bezodstpw"/>
        <w:numPr>
          <w:ilvl w:val="0"/>
          <w:numId w:val="6"/>
        </w:numPr>
        <w:spacing w:line="360" w:lineRule="auto"/>
        <w:rPr>
          <w:rFonts w:cs="Times New Roman"/>
          <w:sz w:val="22"/>
        </w:rPr>
      </w:pPr>
      <w:r w:rsidRPr="00F34B03">
        <w:rPr>
          <w:rFonts w:cs="Times New Roman"/>
          <w:sz w:val="22"/>
        </w:rPr>
        <w:t xml:space="preserve">zainicjowanie interwencji; zawiadomienie odpowiednich organów i służb, </w:t>
      </w:r>
      <w:r>
        <w:rPr>
          <w:rFonts w:cs="Times New Roman"/>
          <w:sz w:val="22"/>
        </w:rPr>
        <w:br/>
      </w:r>
      <w:r w:rsidRPr="00F34B03">
        <w:rPr>
          <w:rFonts w:cs="Times New Roman"/>
          <w:sz w:val="22"/>
        </w:rPr>
        <w:t xml:space="preserve">w szczególności Policji, Prokuratury, ośrodka pomocy społecznej, sądu rodzinnego; </w:t>
      </w:r>
    </w:p>
    <w:p w:rsidR="00356F45" w:rsidRPr="00F34B03" w:rsidRDefault="00356F45" w:rsidP="00356F45">
      <w:pPr>
        <w:pStyle w:val="Bezodstpw"/>
        <w:numPr>
          <w:ilvl w:val="0"/>
          <w:numId w:val="6"/>
        </w:numPr>
        <w:spacing w:line="360" w:lineRule="auto"/>
        <w:rPr>
          <w:rFonts w:cs="Times New Roman"/>
          <w:sz w:val="22"/>
        </w:rPr>
      </w:pPr>
      <w:r w:rsidRPr="00F34B03">
        <w:rPr>
          <w:rFonts w:cs="Times New Roman"/>
          <w:sz w:val="22"/>
        </w:rPr>
        <w:lastRenderedPageBreak/>
        <w:t>prowadzenie rejestru interwencji, zabezpieczanie dokumentacji;</w:t>
      </w:r>
    </w:p>
    <w:p w:rsidR="00356F45" w:rsidRPr="00F34B03" w:rsidRDefault="00356F45" w:rsidP="00356F45">
      <w:pPr>
        <w:pStyle w:val="Bezodstpw"/>
        <w:numPr>
          <w:ilvl w:val="0"/>
          <w:numId w:val="6"/>
        </w:numPr>
        <w:spacing w:line="360" w:lineRule="auto"/>
        <w:rPr>
          <w:rFonts w:cs="Times New Roman"/>
          <w:sz w:val="22"/>
        </w:rPr>
      </w:pPr>
      <w:r w:rsidRPr="00F34B03">
        <w:rPr>
          <w:rFonts w:cs="Times New Roman"/>
          <w:sz w:val="22"/>
        </w:rPr>
        <w:t>zapewnianie pomocy i wsparcia dziecku w problemach i potrzebach; opracowanie indywidualnego planu wsparcia małoletniego oraz monitorowanie wsparcia udzielanego dziecku.</w:t>
      </w:r>
    </w:p>
    <w:p w:rsidR="00356F45" w:rsidRPr="00F34B03" w:rsidRDefault="00356F45" w:rsidP="00356F45">
      <w:pPr>
        <w:pStyle w:val="Bezodstpw"/>
        <w:spacing w:line="360" w:lineRule="auto"/>
        <w:ind w:left="1080"/>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11" w:name="_Toc177580554"/>
      <w:r w:rsidRPr="00F34B03">
        <w:rPr>
          <w:rFonts w:cs="Times New Roman"/>
          <w:color w:val="auto"/>
          <w:sz w:val="22"/>
          <w:szCs w:val="22"/>
        </w:rPr>
        <w:t>§ 5 PROCEDURY INTERWENCJI W SYTUACJI ZAGROŻENIA BEZPIECZEŃSTWA MAŁOLETNIEGO</w:t>
      </w:r>
      <w:bookmarkEnd w:id="11"/>
    </w:p>
    <w:p w:rsidR="00356F45" w:rsidRPr="00F34B03" w:rsidRDefault="00356F45" w:rsidP="00356F45">
      <w:pPr>
        <w:spacing w:after="0" w:line="360" w:lineRule="auto"/>
        <w:rPr>
          <w:rFonts w:cs="Times New Roman"/>
          <w:sz w:val="22"/>
          <w:u w:val="single"/>
        </w:rPr>
      </w:pPr>
      <w:r w:rsidRPr="00F34B03">
        <w:rPr>
          <w:rFonts w:cs="Times New Roman"/>
          <w:sz w:val="22"/>
          <w:u w:val="single"/>
        </w:rPr>
        <w:t>§5.1. Zagadnienia wprowadzające</w:t>
      </w:r>
    </w:p>
    <w:p w:rsidR="00356F45" w:rsidRPr="00F34B03" w:rsidRDefault="00356F45" w:rsidP="00356F45">
      <w:pPr>
        <w:pStyle w:val="Akapitzlist"/>
        <w:numPr>
          <w:ilvl w:val="0"/>
          <w:numId w:val="18"/>
        </w:numPr>
        <w:spacing w:after="0" w:line="360" w:lineRule="auto"/>
        <w:rPr>
          <w:rFonts w:cs="Times New Roman"/>
          <w:sz w:val="22"/>
          <w:u w:val="single"/>
        </w:rPr>
      </w:pPr>
      <w:r w:rsidRPr="00F34B03">
        <w:rPr>
          <w:rFonts w:cs="Times New Roman"/>
          <w:sz w:val="22"/>
        </w:rPr>
        <w:t xml:space="preserve">Personel w sytuacji zagrożenia dobra dziecka, jest zobowiązany do reagowania i podjęcia interwencji. Celem interwencji jest określenie przyczyny zagrożenia dobra dziecka, zatrzymanie krzywdzenia dziecka, udzielenie mu ochrony w celu zapewnienia bezpieczeństwa oraz okazanie wsparcia po stwierdzeniu naruszenia dobra dziecka.  </w:t>
      </w:r>
    </w:p>
    <w:p w:rsidR="00356F45" w:rsidRPr="00F34B03" w:rsidRDefault="00356F45" w:rsidP="00356F45">
      <w:pPr>
        <w:pStyle w:val="Bezodstpw"/>
        <w:numPr>
          <w:ilvl w:val="0"/>
          <w:numId w:val="18"/>
        </w:numPr>
        <w:spacing w:line="360" w:lineRule="auto"/>
        <w:rPr>
          <w:rFonts w:cs="Times New Roman"/>
          <w:sz w:val="22"/>
        </w:rPr>
      </w:pPr>
      <w:r w:rsidRPr="00F34B03">
        <w:rPr>
          <w:rFonts w:cs="Times New Roman"/>
          <w:sz w:val="22"/>
        </w:rPr>
        <w:t xml:space="preserve">Zagrożenie bezpieczeństwa dzieci może przybierać różne formy, z wykorzystaniem różnych sposobów kontaktu i komunikowania, np. przestępstwo na szkodę dziecka, inna forma krzywdzenia, niebędąca przestępstwem, taka jak np. kary fizyczne, poniżanie, czy zaniedbanie potrzeb życiowych dziecka prowadzące do zaburzeń jego rozwoju fizycznego i psychicznego. </w:t>
      </w:r>
    </w:p>
    <w:p w:rsidR="00356F45" w:rsidRPr="00F34B03" w:rsidRDefault="00356F45" w:rsidP="00356F45">
      <w:pPr>
        <w:pStyle w:val="Bezodstpw"/>
        <w:numPr>
          <w:ilvl w:val="0"/>
          <w:numId w:val="18"/>
        </w:numPr>
        <w:spacing w:line="360" w:lineRule="auto"/>
        <w:rPr>
          <w:rFonts w:cs="Times New Roman"/>
          <w:sz w:val="22"/>
        </w:rPr>
      </w:pPr>
      <w:r w:rsidRPr="00F34B03">
        <w:rPr>
          <w:rFonts w:cs="Times New Roman"/>
          <w:sz w:val="22"/>
        </w:rPr>
        <w:t>Na potrzeby niniejszego dokumentu wyróżniono procedury interwencji w przypadku podejrzenia działania na szkodę dziecka przez:</w:t>
      </w:r>
    </w:p>
    <w:p w:rsidR="00356F45" w:rsidRPr="00F34B03" w:rsidRDefault="00356F45" w:rsidP="00356F45">
      <w:pPr>
        <w:pStyle w:val="Bezodstpw"/>
        <w:numPr>
          <w:ilvl w:val="0"/>
          <w:numId w:val="16"/>
        </w:numPr>
        <w:spacing w:line="360" w:lineRule="auto"/>
        <w:rPr>
          <w:rFonts w:cs="Times New Roman"/>
          <w:sz w:val="22"/>
        </w:rPr>
      </w:pPr>
      <w:r w:rsidRPr="00F34B03">
        <w:rPr>
          <w:rFonts w:cs="Times New Roman"/>
          <w:sz w:val="22"/>
        </w:rPr>
        <w:t>osoby dorosłe (personel, inne osoby trzecie, rodziców/opiekunów prawnych),</w:t>
      </w:r>
    </w:p>
    <w:p w:rsidR="00356F45" w:rsidRPr="00F34B03" w:rsidRDefault="00356F45" w:rsidP="00356F45">
      <w:pPr>
        <w:pStyle w:val="Bezodstpw"/>
        <w:numPr>
          <w:ilvl w:val="0"/>
          <w:numId w:val="16"/>
        </w:numPr>
        <w:spacing w:line="360" w:lineRule="auto"/>
        <w:rPr>
          <w:rFonts w:cs="Times New Roman"/>
          <w:sz w:val="22"/>
        </w:rPr>
      </w:pPr>
      <w:r w:rsidRPr="00F34B03">
        <w:rPr>
          <w:rFonts w:cs="Times New Roman"/>
          <w:sz w:val="22"/>
        </w:rPr>
        <w:t>inne dziecko.</w:t>
      </w:r>
    </w:p>
    <w:p w:rsidR="00356F45" w:rsidRPr="00F34B03" w:rsidRDefault="00356F45" w:rsidP="00356F45">
      <w:pPr>
        <w:pStyle w:val="Bezodstpw"/>
        <w:spacing w:line="360" w:lineRule="auto"/>
        <w:ind w:left="360"/>
        <w:rPr>
          <w:rFonts w:cs="Times New Roman"/>
          <w:sz w:val="22"/>
        </w:rPr>
      </w:pPr>
    </w:p>
    <w:p w:rsidR="00356F45" w:rsidRPr="00F34B03" w:rsidRDefault="00356F45" w:rsidP="00356F45">
      <w:pPr>
        <w:pStyle w:val="Bezodstpw"/>
        <w:spacing w:line="360" w:lineRule="auto"/>
        <w:rPr>
          <w:rFonts w:cs="Times New Roman"/>
          <w:sz w:val="22"/>
          <w:u w:val="single"/>
        </w:rPr>
      </w:pPr>
      <w:r w:rsidRPr="00F34B03">
        <w:rPr>
          <w:rFonts w:cs="Times New Roman"/>
          <w:sz w:val="22"/>
          <w:u w:val="single"/>
        </w:rPr>
        <w:t xml:space="preserve">§5.2. Procedury działania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Osobą odpowiedzialną za zainicjowanie interwencji jest osoba </w:t>
      </w:r>
      <w:r>
        <w:rPr>
          <w:rFonts w:cs="Times New Roman"/>
          <w:sz w:val="22"/>
        </w:rPr>
        <w:t>odpowiedzialna za ochronę</w:t>
      </w:r>
      <w:r>
        <w:rPr>
          <w:rFonts w:cs="Times New Roman"/>
          <w:sz w:val="22"/>
        </w:rPr>
        <w:br/>
      </w:r>
      <w:r>
        <w:rPr>
          <w:rFonts w:cs="Times New Roman"/>
          <w:sz w:val="22"/>
        </w:rPr>
        <w:t xml:space="preserve"> i wsparcie małoletnich.</w:t>
      </w:r>
      <w:r w:rsidRPr="00F34B03">
        <w:rPr>
          <w:rFonts w:cs="Times New Roman"/>
          <w:i/>
          <w:iCs/>
          <w:sz w:val="22"/>
        </w:rPr>
        <w:t xml:space="preserve"> </w:t>
      </w:r>
      <w:r w:rsidRPr="00F34B03">
        <w:rPr>
          <w:rFonts w:cs="Times New Roman"/>
          <w:sz w:val="22"/>
        </w:rPr>
        <w:t xml:space="preserve">Prowadzi ona interwencję w porozumieniu i pod nadzorem organu zarządzającego.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W przypadku powzięcia przez personel uzasadnionego podejrzenia, że dziecko jest krzywdzone, lub zgłoszenia takiej okoliczności przez dziecko lub opiekuna dziecka, </w:t>
      </w:r>
      <w:bookmarkStart w:id="12" w:name="_Hlk171872923"/>
      <w:r w:rsidRPr="00F34B03">
        <w:rPr>
          <w:rFonts w:cs="Times New Roman"/>
          <w:sz w:val="22"/>
        </w:rPr>
        <w:t>ma on obowiązek sporządzenia notatki służbowej i przekazania uzyskanej informacji osobom odpowiedzialnym za prowadzenie interwencji. Notatka powinna być sporządzona w formie pisemnej lub wiadomości e-mail.</w:t>
      </w:r>
    </w:p>
    <w:bookmarkEnd w:id="12"/>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Jeżeli zgłoszono krzywdzenie ze strony osoby odpowiedzialnej za ochronę i wsparcie małoletnich, interwencję wszczyna i prowadzi jedynie organ zarządzający. Może do tego zadania upoważnić inną osobę, związaną z działalnością </w:t>
      </w:r>
      <w:proofErr w:type="spellStart"/>
      <w:r>
        <w:rPr>
          <w:rFonts w:cs="Times New Roman"/>
          <w:sz w:val="22"/>
        </w:rPr>
        <w:t>FogtBikes</w:t>
      </w:r>
      <w:proofErr w:type="spellEnd"/>
      <w:r>
        <w:rPr>
          <w:rFonts w:cs="Times New Roman"/>
          <w:sz w:val="22"/>
        </w:rPr>
        <w:t xml:space="preserve"> Team i 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przez stosunek zatrudnienia, tj. pracy, współpracy, cywilnoprawny, wolontariatu, stażu itp.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lastRenderedPageBreak/>
        <w:t xml:space="preserve">Jeżeli zgłoszono krzywdzenie ze strony organu zarządzającego, interwencję wszczyna </w:t>
      </w:r>
      <w:r>
        <w:rPr>
          <w:rFonts w:cs="Times New Roman"/>
          <w:sz w:val="22"/>
        </w:rPr>
        <w:br/>
      </w:r>
      <w:r w:rsidRPr="00F34B03">
        <w:rPr>
          <w:rFonts w:cs="Times New Roman"/>
          <w:sz w:val="22"/>
        </w:rPr>
        <w:t xml:space="preserve">i prowadzi jedynie osoba odpowiedzialna za ochronę i wsparcie małoletnich, w porozumieniu z osobą, która dostrzegła krzywdzenie lub do której zgłoszono podejrzenie skrzywdzenia.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W razie potrzeby uzyskania pomocy, wiedzy lub doświadczenia profesjonalisty, </w:t>
      </w:r>
      <w:r>
        <w:rPr>
          <w:rFonts w:cs="Times New Roman"/>
          <w:sz w:val="22"/>
        </w:rPr>
        <w:br/>
      </w:r>
      <w:r w:rsidRPr="00F34B03">
        <w:rPr>
          <w:rFonts w:cs="Times New Roman"/>
          <w:sz w:val="22"/>
        </w:rPr>
        <w:t xml:space="preserve">w prowadzeniu interwencji mogą brać udział specjaliści, w szczególności psychologowie, pedagogowie, pracownicy pomocy społecznej.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W toku prowadzenia interwencji przeprowadza się rozmowę z dzieckiem i w miarę możliwości innymi osobami mogącymi mieć wiedzę o zdarzeniu i o sytuacji osobistej (rodzinnej, zdrowotnej) dziecka. Rozmowę z opiekunem przeprowadza się, o ile nie jest </w:t>
      </w:r>
      <w:r>
        <w:rPr>
          <w:rFonts w:cs="Times New Roman"/>
          <w:sz w:val="22"/>
        </w:rPr>
        <w:br/>
      </w:r>
      <w:r w:rsidRPr="00F34B03">
        <w:rPr>
          <w:rFonts w:cs="Times New Roman"/>
          <w:sz w:val="22"/>
        </w:rPr>
        <w:t xml:space="preserve">to osoba krzywdząca dziecko. </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Jeżeli uzasadniają to okoliczności sprawy i o ile nie jest to sprzeczne z dobrem dziecka lub niemożliwe do spełnienia, jedna z osób odpowiedzialnych za prowadzenie interwencji informuje opiekunów dziecka o ciążącym obowiązku zgłoszenia podejrzenia krzywdzenia dziecka do odpowiedniej instytucji (Prokuratury/Policji lub sądu rodzinnego, lub ośrodka pomocy społecznej). Następnie składa zawiadomienie o podejrzeniu popełnienia przestępstwa do Policji/Prokuratury lub wniosek o wgląd w sytuację rodziny do sądu rejonowego, wydziału rodzinnego i nieletnich oraz ośrodka pomocy społecznej (w zależności od konkretnego przypadku).</w:t>
      </w:r>
    </w:p>
    <w:p w:rsidR="00356F45" w:rsidRPr="00F34B03" w:rsidRDefault="00356F45" w:rsidP="00356F45">
      <w:pPr>
        <w:pStyle w:val="Bezodstpw"/>
        <w:numPr>
          <w:ilvl w:val="1"/>
          <w:numId w:val="19"/>
        </w:numPr>
        <w:spacing w:line="360" w:lineRule="auto"/>
        <w:rPr>
          <w:rFonts w:cs="Times New Roman"/>
          <w:sz w:val="22"/>
        </w:rPr>
      </w:pPr>
      <w:r w:rsidRPr="00F34B03">
        <w:rPr>
          <w:rFonts w:eastAsia="Lato" w:cs="Times New Roman"/>
          <w:sz w:val="22"/>
          <w:u w:color="231F20"/>
        </w:rPr>
        <w:t>Dalsze czynności podejmowane są przez właściwe organy i instytucje, zgodnie z ich kompetencjami.</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 xml:space="preserve">Każda interwencja wymaga sporządzenia karty interwencji, której wzór stanowi </w:t>
      </w:r>
      <w:r w:rsidRPr="00F34B03">
        <w:rPr>
          <w:rFonts w:cs="Times New Roman"/>
          <w:b/>
          <w:bCs/>
          <w:sz w:val="22"/>
        </w:rPr>
        <w:t>załącznik nr 1</w:t>
      </w:r>
      <w:r w:rsidRPr="00F34B03">
        <w:rPr>
          <w:rFonts w:cs="Times New Roman"/>
          <w:sz w:val="22"/>
        </w:rPr>
        <w:t xml:space="preserve"> do niniejszych Standardów. Kartę załącza się do rejestru interwencji prowadzonego przez </w:t>
      </w:r>
      <w:r>
        <w:rPr>
          <w:rFonts w:cs="Times New Roman"/>
          <w:sz w:val="22"/>
        </w:rPr>
        <w:t>sekcję</w:t>
      </w:r>
      <w:r w:rsidRPr="00F34B03">
        <w:rPr>
          <w:rFonts w:cs="Times New Roman"/>
          <w:sz w:val="22"/>
        </w:rPr>
        <w:t xml:space="preserve"> i przechowywanego w siedzibie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w:t>
      </w:r>
    </w:p>
    <w:p w:rsidR="00356F45" w:rsidRPr="00F34B03" w:rsidRDefault="00356F45" w:rsidP="00356F45">
      <w:pPr>
        <w:pStyle w:val="Bezodstpw"/>
        <w:numPr>
          <w:ilvl w:val="1"/>
          <w:numId w:val="19"/>
        </w:numPr>
        <w:spacing w:line="360" w:lineRule="auto"/>
        <w:rPr>
          <w:rFonts w:cs="Times New Roman"/>
          <w:sz w:val="22"/>
        </w:rPr>
      </w:pPr>
      <w:r w:rsidRPr="00F34B03">
        <w:rPr>
          <w:rFonts w:cs="Times New Roman"/>
          <w:sz w:val="22"/>
        </w:rPr>
        <w:t>Wszystkie informacje zgromadzone podczas prowadzenia interwencji są poufne. Odstępstwo od zachowania poufności jest możliwe jedynie w przypadku przekazania informacji uprawnionym organom i instytucjom, w związku z podjęciem działań interwencyjnych.</w:t>
      </w:r>
    </w:p>
    <w:p w:rsidR="00356F45" w:rsidRPr="00F34B03" w:rsidRDefault="00356F45" w:rsidP="00356F45">
      <w:pPr>
        <w:pStyle w:val="Bezodstpw"/>
        <w:spacing w:line="360" w:lineRule="auto"/>
        <w:ind w:left="720"/>
        <w:rPr>
          <w:rFonts w:cs="Times New Roman"/>
          <w:sz w:val="22"/>
        </w:rPr>
      </w:pPr>
    </w:p>
    <w:p w:rsidR="00356F45" w:rsidRPr="00F34B03" w:rsidRDefault="00356F45" w:rsidP="00356F45">
      <w:pPr>
        <w:pStyle w:val="Bezodstpw"/>
        <w:spacing w:after="240" w:line="360" w:lineRule="auto"/>
        <w:rPr>
          <w:rFonts w:cs="Times New Roman"/>
          <w:sz w:val="22"/>
          <w:u w:val="single"/>
        </w:rPr>
      </w:pPr>
      <w:r w:rsidRPr="00F34B03">
        <w:rPr>
          <w:rFonts w:cs="Times New Roman"/>
          <w:sz w:val="22"/>
          <w:u w:val="single"/>
        </w:rPr>
        <w:t>§5.3. Krzywdzenie ze strony personelu</w:t>
      </w:r>
    </w:p>
    <w:p w:rsidR="00356F45" w:rsidRPr="00F34B03" w:rsidRDefault="00356F45" w:rsidP="00356F45">
      <w:pPr>
        <w:pStyle w:val="Bezodstpw"/>
        <w:numPr>
          <w:ilvl w:val="1"/>
          <w:numId w:val="16"/>
        </w:numPr>
        <w:spacing w:line="360" w:lineRule="auto"/>
        <w:ind w:left="851" w:hanging="284"/>
        <w:rPr>
          <w:rFonts w:cs="Times New Roman"/>
          <w:sz w:val="22"/>
        </w:rPr>
      </w:pPr>
      <w:bookmarkStart w:id="13" w:name="_Hlk171874863"/>
      <w:r w:rsidRPr="00F34B03">
        <w:rPr>
          <w:rFonts w:cs="Times New Roman"/>
          <w:sz w:val="22"/>
        </w:rPr>
        <w:t>W przypadku gdy zgłoszono krzywdzenie dziecka przez personel, osoba ta zostaje zawieszona we wszystkich czynnościach związanych z kontaktem z dziećmi (nie tylko dzieckiem pokrzywdzonym) do czasu wyjaśnienia sprawy.</w:t>
      </w:r>
    </w:p>
    <w:p w:rsidR="00356F45" w:rsidRPr="00455E6F" w:rsidRDefault="00356F45" w:rsidP="00356F45">
      <w:pPr>
        <w:pStyle w:val="Bezodstpw"/>
        <w:numPr>
          <w:ilvl w:val="1"/>
          <w:numId w:val="16"/>
        </w:numPr>
        <w:spacing w:line="360" w:lineRule="auto"/>
        <w:ind w:left="851" w:hanging="284"/>
        <w:rPr>
          <w:rFonts w:cs="Times New Roman"/>
          <w:sz w:val="22"/>
        </w:rPr>
      </w:pPr>
      <w:r w:rsidRPr="00F34B03">
        <w:rPr>
          <w:rFonts w:cs="Times New Roman"/>
          <w:sz w:val="22"/>
        </w:rPr>
        <w:t xml:space="preserve">Osoba odpowiedzialna za prowadzenie interwencji bada okoliczności sprawy, </w:t>
      </w:r>
      <w:r>
        <w:rPr>
          <w:rFonts w:cs="Times New Roman"/>
          <w:sz w:val="22"/>
        </w:rPr>
        <w:br/>
      </w:r>
      <w:r w:rsidRPr="00F34B03">
        <w:rPr>
          <w:rFonts w:cs="Times New Roman"/>
          <w:sz w:val="22"/>
        </w:rPr>
        <w:t xml:space="preserve">w szczególności wysłuchuje dziecko pokrzywdzone, opiekuna dziecka, świadków zdarzenia oraz osobę </w:t>
      </w:r>
      <w:r w:rsidRPr="00455E6F">
        <w:rPr>
          <w:rFonts w:cs="Times New Roman"/>
          <w:sz w:val="22"/>
        </w:rPr>
        <w:t xml:space="preserve">podejrzaną o krzywdzenie dziecka. </w:t>
      </w:r>
    </w:p>
    <w:p w:rsidR="00356F45" w:rsidRPr="00455E6F" w:rsidRDefault="00356F45" w:rsidP="00356F45">
      <w:pPr>
        <w:pStyle w:val="Bezodstpw"/>
        <w:numPr>
          <w:ilvl w:val="1"/>
          <w:numId w:val="16"/>
        </w:numPr>
        <w:spacing w:line="360" w:lineRule="auto"/>
        <w:ind w:left="851" w:hanging="284"/>
        <w:rPr>
          <w:rFonts w:cs="Times New Roman"/>
          <w:sz w:val="22"/>
        </w:rPr>
      </w:pPr>
      <w:r w:rsidRPr="00455E6F">
        <w:rPr>
          <w:rFonts w:cs="Times New Roman"/>
          <w:sz w:val="22"/>
        </w:rPr>
        <w:t xml:space="preserve">W przypadku gdy jest </w:t>
      </w:r>
      <w:r w:rsidRPr="00455E6F">
        <w:rPr>
          <w:rFonts w:cs="Times New Roman"/>
          <w:sz w:val="22"/>
          <w:u w:val="single"/>
        </w:rPr>
        <w:t>oczywiste</w:t>
      </w:r>
      <w:r w:rsidRPr="00455E6F">
        <w:rPr>
          <w:rFonts w:cs="Times New Roman"/>
          <w:sz w:val="22"/>
        </w:rPr>
        <w:t>, że członek personelu dopuścił się wobec dziecka innej formy krzywdzenia niż popełnienie przestępstwa na jego szkodę,</w:t>
      </w:r>
      <w:bookmarkStart w:id="14" w:name="_Hlk171875350"/>
      <w:r w:rsidRPr="00455E6F">
        <w:rPr>
          <w:rFonts w:cs="Times New Roman"/>
          <w:sz w:val="22"/>
        </w:rPr>
        <w:t xml:space="preserve"> nie zachodzi potrzeba </w:t>
      </w:r>
      <w:r w:rsidRPr="00455E6F">
        <w:rPr>
          <w:rFonts w:cs="Times New Roman"/>
          <w:sz w:val="22"/>
          <w:u w:val="single"/>
        </w:rPr>
        <w:lastRenderedPageBreak/>
        <w:t>natychmiastowego</w:t>
      </w:r>
      <w:r w:rsidRPr="00455E6F">
        <w:rPr>
          <w:rFonts w:cs="Times New Roman"/>
          <w:sz w:val="22"/>
        </w:rPr>
        <w:t xml:space="preserve"> powiadamiania właściwych instytucji</w:t>
      </w:r>
      <w:bookmarkEnd w:id="14"/>
      <w:r w:rsidRPr="00455E6F">
        <w:rPr>
          <w:rFonts w:cs="Times New Roman"/>
          <w:sz w:val="22"/>
        </w:rPr>
        <w:t xml:space="preserve">. Zawiadomienia dokonuje się, o ile to konieczne, po ustaleniu okoliczności sprawy i wszystkich niezbędnych informacji potrzebnych do dokonania zgłoszenia. </w:t>
      </w:r>
    </w:p>
    <w:p w:rsidR="00356F45" w:rsidRPr="00F34B03" w:rsidRDefault="00356F45" w:rsidP="00356F45">
      <w:pPr>
        <w:pStyle w:val="Bezodstpw"/>
        <w:numPr>
          <w:ilvl w:val="1"/>
          <w:numId w:val="16"/>
        </w:numPr>
        <w:spacing w:line="360" w:lineRule="auto"/>
        <w:ind w:left="851" w:hanging="284"/>
        <w:rPr>
          <w:rFonts w:cs="Times New Roman"/>
          <w:sz w:val="22"/>
        </w:rPr>
      </w:pPr>
      <w:r w:rsidRPr="00455E6F">
        <w:rPr>
          <w:rFonts w:cs="Times New Roman"/>
          <w:sz w:val="22"/>
        </w:rPr>
        <w:t>W przypadku ustalenia, że naruszenie dobra</w:t>
      </w:r>
      <w:r w:rsidRPr="00F34B03">
        <w:rPr>
          <w:rFonts w:cs="Times New Roman"/>
          <w:sz w:val="22"/>
        </w:rPr>
        <w:t xml:space="preserve"> dziecka przez członka personelu było znaczne </w:t>
      </w:r>
      <w:r>
        <w:rPr>
          <w:rFonts w:cs="Times New Roman"/>
          <w:sz w:val="22"/>
        </w:rPr>
        <w:br/>
      </w:r>
      <w:r w:rsidRPr="00F34B03">
        <w:rPr>
          <w:rFonts w:cs="Times New Roman"/>
          <w:sz w:val="22"/>
        </w:rPr>
        <w:t xml:space="preserve">i istotne dla zdrowia fizycznego i psychicznego dziecka, organ zarządzający ma obowiązek rozważyć rozwiązanie współpracy z osobą, która dopuściła się krzywdzenia dziecka.  </w:t>
      </w:r>
      <w:bookmarkEnd w:id="13"/>
    </w:p>
    <w:p w:rsidR="00356F45" w:rsidRPr="00F34B03" w:rsidRDefault="00356F45" w:rsidP="00356F45">
      <w:pPr>
        <w:pStyle w:val="Bezodstpw"/>
        <w:spacing w:line="360" w:lineRule="auto"/>
        <w:ind w:left="851"/>
        <w:rPr>
          <w:rFonts w:cs="Times New Roman"/>
          <w:sz w:val="22"/>
        </w:rPr>
      </w:pPr>
    </w:p>
    <w:p w:rsidR="00356F45" w:rsidRPr="00F34B03" w:rsidRDefault="00356F45" w:rsidP="00356F45">
      <w:pPr>
        <w:pStyle w:val="Bezodstpw"/>
        <w:spacing w:after="240" w:line="360" w:lineRule="auto"/>
        <w:rPr>
          <w:rFonts w:cs="Times New Roman"/>
          <w:sz w:val="22"/>
          <w:u w:val="single"/>
        </w:rPr>
      </w:pPr>
      <w:r w:rsidRPr="00F34B03">
        <w:rPr>
          <w:rFonts w:cs="Times New Roman"/>
          <w:sz w:val="22"/>
          <w:u w:val="single"/>
        </w:rPr>
        <w:t>§ 5.4. Krzywdzenie rówieśnicze</w:t>
      </w:r>
    </w:p>
    <w:p w:rsidR="00356F45" w:rsidRPr="00F34B03" w:rsidRDefault="00356F45" w:rsidP="00356F45">
      <w:pPr>
        <w:pStyle w:val="Bezodstpw"/>
        <w:numPr>
          <w:ilvl w:val="1"/>
          <w:numId w:val="22"/>
        </w:numPr>
        <w:spacing w:line="360" w:lineRule="auto"/>
        <w:ind w:left="709" w:hanging="283"/>
        <w:rPr>
          <w:rFonts w:cs="Times New Roman"/>
          <w:sz w:val="22"/>
        </w:rPr>
      </w:pPr>
      <w:r w:rsidRPr="00F34B03">
        <w:rPr>
          <w:rFonts w:cs="Times New Roman"/>
          <w:sz w:val="22"/>
        </w:rPr>
        <w:t xml:space="preserve">W przypadku podejrzenia krzywdzenia dziecka przez innego uczestnika zajęć sportowych, </w:t>
      </w:r>
      <w:bookmarkStart w:id="15" w:name="_Hlk171875672"/>
      <w:r w:rsidRPr="00F34B03">
        <w:rPr>
          <w:rFonts w:cs="Times New Roman"/>
          <w:sz w:val="22"/>
        </w:rPr>
        <w:t xml:space="preserve">należy przeprowadzić rozmowę z dzieckiem podejrzewanym o krzywdzenie oraz jego opiekunem, a także oddzielnie z dzieckiem krzywdzonym i jego opiekunem. Ponadto należy przeprowadzić rozmowy ze świadkami zdarzenia. </w:t>
      </w:r>
    </w:p>
    <w:p w:rsidR="00356F45" w:rsidRPr="00F34B03" w:rsidRDefault="00356F45" w:rsidP="00356F45">
      <w:pPr>
        <w:pStyle w:val="Bezodstpw"/>
        <w:numPr>
          <w:ilvl w:val="1"/>
          <w:numId w:val="22"/>
        </w:numPr>
        <w:spacing w:line="360" w:lineRule="auto"/>
        <w:ind w:left="709"/>
        <w:rPr>
          <w:rFonts w:cs="Times New Roman"/>
          <w:sz w:val="22"/>
        </w:rPr>
      </w:pPr>
      <w:r w:rsidRPr="00F34B03">
        <w:rPr>
          <w:rFonts w:cs="Times New Roman"/>
          <w:sz w:val="22"/>
        </w:rPr>
        <w:t xml:space="preserve">W trakcie rozmów należy dążyć do ustalenia przebiegu zdarzenia, wpływu zdarzenia </w:t>
      </w:r>
      <w:r>
        <w:rPr>
          <w:rFonts w:cs="Times New Roman"/>
          <w:sz w:val="22"/>
        </w:rPr>
        <w:br/>
      </w:r>
      <w:r w:rsidRPr="00F34B03">
        <w:rPr>
          <w:rFonts w:cs="Times New Roman"/>
          <w:sz w:val="22"/>
        </w:rPr>
        <w:t xml:space="preserve">na zdrowie psychiczne i fizyczne dziecka krzywdzonego, a także omówienia sposobów wyeliminowania niepożądanych </w:t>
      </w:r>
      <w:proofErr w:type="spellStart"/>
      <w:r w:rsidRPr="00F34B03">
        <w:rPr>
          <w:rFonts w:cs="Times New Roman"/>
          <w:sz w:val="22"/>
        </w:rPr>
        <w:t>zachowań</w:t>
      </w:r>
      <w:proofErr w:type="spellEnd"/>
      <w:r w:rsidRPr="00F34B03">
        <w:rPr>
          <w:rFonts w:cs="Times New Roman"/>
          <w:sz w:val="22"/>
        </w:rPr>
        <w:t xml:space="preserve"> i zapewnienia dzieciom bezpieczeństwa, nawet poprzez uniemożliwienie dalszego uczestnictwa w zajęciach. Ustalenia są spisywane na karcie interwencji.</w:t>
      </w:r>
    </w:p>
    <w:p w:rsidR="00356F45" w:rsidRDefault="00356F45" w:rsidP="00356F45">
      <w:pPr>
        <w:pStyle w:val="Bezodstpw"/>
        <w:numPr>
          <w:ilvl w:val="1"/>
          <w:numId w:val="22"/>
        </w:numPr>
        <w:spacing w:line="360" w:lineRule="auto"/>
        <w:ind w:left="709"/>
        <w:rPr>
          <w:rFonts w:cs="Times New Roman"/>
          <w:sz w:val="22"/>
        </w:rPr>
      </w:pPr>
      <w:r w:rsidRPr="00F34B03">
        <w:rPr>
          <w:rFonts w:cs="Times New Roman"/>
          <w:sz w:val="22"/>
        </w:rPr>
        <w:t>Sporządza się dwie odrębne karty interwencji: dla dziecka krzywdzącego oraz krzywdzonego.</w:t>
      </w:r>
      <w:bookmarkStart w:id="16" w:name="_Hlk171876084"/>
      <w:bookmarkEnd w:id="15"/>
    </w:p>
    <w:p w:rsidR="00356F45" w:rsidRPr="00F0000F" w:rsidRDefault="00356F45" w:rsidP="00356F45">
      <w:pPr>
        <w:pStyle w:val="Bezodstpw"/>
        <w:numPr>
          <w:ilvl w:val="1"/>
          <w:numId w:val="22"/>
        </w:numPr>
        <w:spacing w:line="360" w:lineRule="auto"/>
        <w:ind w:left="709"/>
        <w:rPr>
          <w:rFonts w:cs="Times New Roman"/>
          <w:sz w:val="22"/>
        </w:rPr>
      </w:pPr>
      <w:r w:rsidRPr="00F0000F">
        <w:rPr>
          <w:rFonts w:cs="Times New Roman"/>
          <w:sz w:val="22"/>
        </w:rPr>
        <w:t>Każdorazowo, jeśli zachowanie krzywdzące, podjęte przez dziecko w wieku powyżej 13 lat, nosi znamiona czynu zabronionego, należy zawiadomić o tym odpowiednie organy</w:t>
      </w:r>
      <w:bookmarkEnd w:id="16"/>
      <w:r w:rsidRPr="00F0000F">
        <w:rPr>
          <w:rFonts w:cs="Times New Roman"/>
          <w:sz w:val="22"/>
        </w:rPr>
        <w:t>.</w:t>
      </w:r>
    </w:p>
    <w:p w:rsidR="00356F45" w:rsidRPr="00F34B03" w:rsidRDefault="00356F45" w:rsidP="00356F45">
      <w:pPr>
        <w:pStyle w:val="Bezodstpw"/>
        <w:spacing w:line="360" w:lineRule="auto"/>
        <w:ind w:left="426"/>
        <w:rPr>
          <w:rFonts w:cs="Times New Roman"/>
          <w:sz w:val="22"/>
        </w:rPr>
      </w:pPr>
    </w:p>
    <w:p w:rsidR="00356F45" w:rsidRPr="00F34B03" w:rsidRDefault="00356F45" w:rsidP="00356F45">
      <w:pPr>
        <w:pStyle w:val="Bezodstpw"/>
        <w:spacing w:line="360" w:lineRule="auto"/>
        <w:rPr>
          <w:rFonts w:cs="Times New Roman"/>
          <w:sz w:val="22"/>
          <w:u w:val="single"/>
        </w:rPr>
      </w:pPr>
      <w:bookmarkStart w:id="17" w:name="_Hlk171876155"/>
      <w:r w:rsidRPr="00F34B03">
        <w:rPr>
          <w:rFonts w:cs="Times New Roman"/>
          <w:sz w:val="22"/>
          <w:u w:val="single"/>
        </w:rPr>
        <w:t xml:space="preserve">§5.5. Procedury dotyczące zdarzeń online  </w:t>
      </w:r>
    </w:p>
    <w:p w:rsidR="00356F45" w:rsidRPr="00F34B03" w:rsidRDefault="00356F45" w:rsidP="00356F45">
      <w:pPr>
        <w:pStyle w:val="Bezodstpw"/>
        <w:numPr>
          <w:ilvl w:val="0"/>
          <w:numId w:val="20"/>
        </w:numPr>
        <w:spacing w:line="360" w:lineRule="auto"/>
        <w:rPr>
          <w:rFonts w:cs="Times New Roman"/>
          <w:sz w:val="22"/>
        </w:rPr>
      </w:pPr>
      <w:r w:rsidRPr="00F34B03">
        <w:rPr>
          <w:rFonts w:cs="Times New Roman"/>
          <w:sz w:val="22"/>
        </w:rPr>
        <w:t>W przypadku zgłoszenia przez personel/uczestnika zajęć, iż podczas korzystania z urządzeń elektronicznych z dostępem do Internetu, doszło do ujawnienia treści nielegalnych, szkodliwych, nieodpowiednich do wieku dzieci lub godzących w bezpieczeństwo dzieci, należy:</w:t>
      </w:r>
    </w:p>
    <w:p w:rsidR="00356F45" w:rsidRPr="00F34B03" w:rsidRDefault="00356F45" w:rsidP="00356F45">
      <w:pPr>
        <w:pStyle w:val="Bezodstpw"/>
        <w:numPr>
          <w:ilvl w:val="0"/>
          <w:numId w:val="17"/>
        </w:numPr>
        <w:spacing w:line="360" w:lineRule="auto"/>
        <w:rPr>
          <w:rFonts w:cs="Times New Roman"/>
          <w:sz w:val="22"/>
        </w:rPr>
      </w:pPr>
      <w:r w:rsidRPr="00F34B03">
        <w:rPr>
          <w:rFonts w:cs="Times New Roman"/>
          <w:sz w:val="22"/>
        </w:rPr>
        <w:t xml:space="preserve">zbadać okoliczności sprawy, a następnie jeśli to konieczne, powiadomić opiekuna dziecka skrzywdzonego i dziecka udostępniającego treści oraz sporządzić notatkę informacyjną </w:t>
      </w:r>
      <w:r>
        <w:rPr>
          <w:rFonts w:cs="Times New Roman"/>
          <w:sz w:val="22"/>
        </w:rPr>
        <w:br/>
      </w:r>
      <w:r w:rsidRPr="00F34B03">
        <w:rPr>
          <w:rFonts w:cs="Times New Roman"/>
          <w:sz w:val="22"/>
        </w:rPr>
        <w:t>ze zdarzenia;</w:t>
      </w:r>
    </w:p>
    <w:p w:rsidR="00356F45" w:rsidRPr="00F34B03" w:rsidRDefault="00356F45" w:rsidP="00356F45">
      <w:pPr>
        <w:pStyle w:val="Bezodstpw"/>
        <w:numPr>
          <w:ilvl w:val="0"/>
          <w:numId w:val="17"/>
        </w:numPr>
        <w:spacing w:line="360" w:lineRule="auto"/>
        <w:rPr>
          <w:rFonts w:cs="Times New Roman"/>
          <w:sz w:val="22"/>
        </w:rPr>
      </w:pPr>
      <w:r w:rsidRPr="00F34B03">
        <w:rPr>
          <w:rFonts w:cs="Times New Roman"/>
          <w:sz w:val="22"/>
        </w:rPr>
        <w:t>jeśli to konieczne, sporządzić kartę interwencji;</w:t>
      </w:r>
    </w:p>
    <w:p w:rsidR="00356F45" w:rsidRPr="00F34B03" w:rsidRDefault="00356F45" w:rsidP="00356F45">
      <w:pPr>
        <w:pStyle w:val="Bezodstpw"/>
        <w:numPr>
          <w:ilvl w:val="0"/>
          <w:numId w:val="17"/>
        </w:numPr>
        <w:spacing w:line="360" w:lineRule="auto"/>
        <w:rPr>
          <w:rFonts w:cs="Times New Roman"/>
          <w:sz w:val="22"/>
        </w:rPr>
      </w:pPr>
      <w:r w:rsidRPr="00F34B03">
        <w:rPr>
          <w:rFonts w:cs="Times New Roman"/>
          <w:sz w:val="22"/>
        </w:rPr>
        <w:t>jeśli to konieczne, powiadomić Policję/Prokuraturę/sąd rodzinny w przypadku podejrzenia popełnienia czynu zabronionego;</w:t>
      </w:r>
    </w:p>
    <w:p w:rsidR="00356F45" w:rsidRPr="00F34B03" w:rsidRDefault="00356F45" w:rsidP="00356F45">
      <w:pPr>
        <w:pStyle w:val="Bezodstpw"/>
        <w:numPr>
          <w:ilvl w:val="0"/>
          <w:numId w:val="17"/>
        </w:numPr>
        <w:spacing w:line="360" w:lineRule="auto"/>
        <w:rPr>
          <w:rFonts w:cs="Times New Roman"/>
          <w:sz w:val="22"/>
        </w:rPr>
      </w:pPr>
      <w:r w:rsidRPr="00F34B03">
        <w:rPr>
          <w:rFonts w:cs="Times New Roman"/>
          <w:sz w:val="22"/>
        </w:rPr>
        <w:t>zapewnić bezpieczeństwo i wsparcie dziecku poszkodowanemu.</w:t>
      </w:r>
      <w:bookmarkEnd w:id="17"/>
    </w:p>
    <w:p w:rsidR="00356F45" w:rsidRPr="00F34B03" w:rsidRDefault="00356F45" w:rsidP="00356F45">
      <w:pPr>
        <w:spacing w:after="0" w:line="360" w:lineRule="auto"/>
        <w:rPr>
          <w:rFonts w:cs="Times New Roman"/>
          <w:sz w:val="22"/>
          <w:u w:val="single"/>
        </w:rPr>
      </w:pPr>
    </w:p>
    <w:p w:rsidR="00356F45" w:rsidRPr="00F34B03" w:rsidRDefault="00356F45" w:rsidP="00356F45">
      <w:pPr>
        <w:spacing w:after="0" w:line="360" w:lineRule="auto"/>
        <w:rPr>
          <w:rFonts w:cs="Times New Roman"/>
          <w:sz w:val="22"/>
          <w:u w:val="single"/>
        </w:rPr>
      </w:pPr>
      <w:r w:rsidRPr="00F34B03">
        <w:rPr>
          <w:rFonts w:cs="Times New Roman"/>
          <w:sz w:val="22"/>
          <w:u w:val="single"/>
        </w:rPr>
        <w:t xml:space="preserve">§5.6. Plan wsparcia małoletniego </w:t>
      </w:r>
    </w:p>
    <w:p w:rsidR="00356F45" w:rsidRPr="00F34B03" w:rsidRDefault="00356F45" w:rsidP="00356F45">
      <w:pPr>
        <w:pStyle w:val="Akapitzlist"/>
        <w:numPr>
          <w:ilvl w:val="0"/>
          <w:numId w:val="21"/>
        </w:numPr>
        <w:spacing w:after="0" w:line="360" w:lineRule="auto"/>
        <w:rPr>
          <w:rFonts w:cs="Times New Roman"/>
          <w:sz w:val="22"/>
        </w:rPr>
      </w:pPr>
      <w:r w:rsidRPr="00F34B03">
        <w:rPr>
          <w:rFonts w:cs="Times New Roman"/>
          <w:sz w:val="22"/>
        </w:rPr>
        <w:lastRenderedPageBreak/>
        <w:t xml:space="preserve">Po ujawnieniu krzywdzenia dziecka, </w:t>
      </w:r>
      <w:r>
        <w:rPr>
          <w:rFonts w:cs="Times New Roman"/>
          <w:sz w:val="22"/>
        </w:rPr>
        <w:t>zarejestrowaniu</w:t>
      </w:r>
      <w:r w:rsidRPr="00F34B03">
        <w:rPr>
          <w:rFonts w:cs="Times New Roman"/>
          <w:sz w:val="22"/>
        </w:rPr>
        <w:t xml:space="preserve"> interwencji i ustaleniu okoliczności zdarzenia, osob</w:t>
      </w:r>
      <w:r>
        <w:rPr>
          <w:rFonts w:cs="Times New Roman"/>
          <w:sz w:val="22"/>
        </w:rPr>
        <w:t>a/</w:t>
      </w:r>
      <w:r w:rsidRPr="00F34B03">
        <w:rPr>
          <w:rFonts w:cs="Times New Roman"/>
          <w:sz w:val="22"/>
        </w:rPr>
        <w:t xml:space="preserve">y wskazane w § 1 ust. 3 lit. b), c) opracowują indywidualny plan wsparcia małoletniego dla dziecka potrzebującego pomocy i wsparcia. </w:t>
      </w:r>
    </w:p>
    <w:p w:rsidR="00356F45" w:rsidRPr="00F34B03" w:rsidRDefault="00356F45" w:rsidP="00356F45">
      <w:pPr>
        <w:pStyle w:val="Akapitzlist"/>
        <w:numPr>
          <w:ilvl w:val="0"/>
          <w:numId w:val="21"/>
        </w:numPr>
        <w:spacing w:after="0" w:line="360" w:lineRule="auto"/>
        <w:rPr>
          <w:rFonts w:cs="Times New Roman"/>
          <w:sz w:val="22"/>
        </w:rPr>
      </w:pPr>
      <w:r w:rsidRPr="00F34B03">
        <w:rPr>
          <w:rFonts w:cs="Times New Roman"/>
          <w:sz w:val="22"/>
        </w:rPr>
        <w:t xml:space="preserve">W indywidualnym planie wsparcia małoletniego ustala się, jaka pomoc dziecku jest niezbędna w celu bezpośredniego usunięcia zagrożenia dobra dziecka, złagodzenia skutków skrzywdzenia i zachowania bezpieczeństwa dziecka w przyszłości. Ponadto opisuje się podjęte działania </w:t>
      </w:r>
      <w:r>
        <w:rPr>
          <w:rFonts w:cs="Times New Roman"/>
          <w:sz w:val="22"/>
        </w:rPr>
        <w:t xml:space="preserve">i spotkania. </w:t>
      </w:r>
      <w:r w:rsidRPr="00F34B03">
        <w:rPr>
          <w:rFonts w:cs="Times New Roman"/>
          <w:sz w:val="22"/>
        </w:rPr>
        <w:t xml:space="preserve"> </w:t>
      </w:r>
    </w:p>
    <w:p w:rsidR="00356F45" w:rsidRPr="00F34B03" w:rsidRDefault="00356F45" w:rsidP="00356F45">
      <w:pPr>
        <w:pStyle w:val="Akapitzlist"/>
        <w:numPr>
          <w:ilvl w:val="0"/>
          <w:numId w:val="21"/>
        </w:numPr>
        <w:spacing w:after="0" w:line="360" w:lineRule="auto"/>
        <w:rPr>
          <w:rFonts w:cs="Times New Roman"/>
          <w:sz w:val="22"/>
        </w:rPr>
      </w:pPr>
      <w:r w:rsidRPr="00F34B03">
        <w:rPr>
          <w:rFonts w:cs="Times New Roman"/>
          <w:sz w:val="22"/>
        </w:rPr>
        <w:t>W celu opracowania planu wsparcia, osob</w:t>
      </w:r>
      <w:r>
        <w:rPr>
          <w:rFonts w:cs="Times New Roman"/>
          <w:sz w:val="22"/>
        </w:rPr>
        <w:t>a/</w:t>
      </w:r>
      <w:r w:rsidRPr="00F34B03">
        <w:rPr>
          <w:rFonts w:cs="Times New Roman"/>
          <w:sz w:val="22"/>
        </w:rPr>
        <w:t xml:space="preserve">y wskazane w § 1 ust. 3 lit. b), c), mogą zasięgnąć opinii, porady specjalistów, m.in. psychologów, pedagogów, ośrodków pomocy społecznej. </w:t>
      </w:r>
    </w:p>
    <w:p w:rsidR="00356F45" w:rsidRPr="00F34B03" w:rsidRDefault="00356F45" w:rsidP="00356F45">
      <w:pPr>
        <w:pStyle w:val="Akapitzlist"/>
        <w:numPr>
          <w:ilvl w:val="0"/>
          <w:numId w:val="21"/>
        </w:numPr>
        <w:spacing w:after="0" w:line="360" w:lineRule="auto"/>
        <w:rPr>
          <w:rFonts w:cs="Times New Roman"/>
          <w:sz w:val="22"/>
        </w:rPr>
      </w:pPr>
      <w:r w:rsidRPr="00F34B03">
        <w:rPr>
          <w:rFonts w:cs="Times New Roman"/>
          <w:sz w:val="22"/>
        </w:rPr>
        <w:t>Indywidualny plan wsparcia małoletniego</w:t>
      </w:r>
      <w:r>
        <w:rPr>
          <w:rFonts w:cs="Times New Roman"/>
          <w:sz w:val="22"/>
        </w:rPr>
        <w:t xml:space="preserve"> </w:t>
      </w:r>
      <w:r w:rsidRPr="00F34B03">
        <w:rPr>
          <w:rFonts w:cs="Times New Roman"/>
          <w:sz w:val="22"/>
        </w:rPr>
        <w:t xml:space="preserve">stanowi dokument w formie papierowej i jest przechowywany w aktach osobowych dziecka, w siedzibie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w:t>
      </w:r>
    </w:p>
    <w:p w:rsidR="00356F45" w:rsidRPr="00F34B03" w:rsidRDefault="00356F45" w:rsidP="00356F45">
      <w:pPr>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18" w:name="_Toc177580555"/>
      <w:r w:rsidRPr="00F34B03">
        <w:rPr>
          <w:rFonts w:cs="Times New Roman"/>
          <w:color w:val="auto"/>
          <w:sz w:val="22"/>
          <w:szCs w:val="22"/>
        </w:rPr>
        <w:t>§ 6 OCHRONA DANYCH OSOBOWYCH I WIZERUNKU MAŁOLETNICH</w:t>
      </w:r>
      <w:bookmarkEnd w:id="18"/>
    </w:p>
    <w:p w:rsidR="00356F45" w:rsidRPr="00F34B03" w:rsidRDefault="00356F45" w:rsidP="00356F45">
      <w:pPr>
        <w:pStyle w:val="Akapitzlist"/>
        <w:numPr>
          <w:ilvl w:val="0"/>
          <w:numId w:val="8"/>
        </w:numPr>
        <w:spacing w:after="0" w:line="360" w:lineRule="auto"/>
        <w:rPr>
          <w:rFonts w:cs="Times New Roman"/>
          <w:sz w:val="22"/>
        </w:rPr>
      </w:pPr>
      <w:proofErr w:type="spellStart"/>
      <w:r>
        <w:rPr>
          <w:rFonts w:cs="Times New Roman"/>
          <w:sz w:val="22"/>
        </w:rPr>
        <w:t>FogtBikes</w:t>
      </w:r>
      <w:proofErr w:type="spellEnd"/>
      <w:r>
        <w:rPr>
          <w:rFonts w:cs="Times New Roman"/>
          <w:sz w:val="22"/>
        </w:rPr>
        <w:t xml:space="preserve"> Team i 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uznaj</w:t>
      </w:r>
      <w:r>
        <w:rPr>
          <w:rFonts w:cs="Times New Roman"/>
          <w:sz w:val="22"/>
        </w:rPr>
        <w:t xml:space="preserve">ą </w:t>
      </w:r>
      <w:r w:rsidRPr="00F34B03">
        <w:rPr>
          <w:rFonts w:cs="Times New Roman"/>
          <w:sz w:val="22"/>
        </w:rPr>
        <w:t xml:space="preserve">prawo małoletniego do prywatności </w:t>
      </w:r>
      <w:r>
        <w:rPr>
          <w:rFonts w:cs="Times New Roman"/>
          <w:sz w:val="22"/>
        </w:rPr>
        <w:br/>
      </w:r>
      <w:r w:rsidRPr="00F34B03">
        <w:rPr>
          <w:rFonts w:cs="Times New Roman"/>
          <w:sz w:val="22"/>
        </w:rPr>
        <w:t>i chroni</w:t>
      </w:r>
      <w:r>
        <w:rPr>
          <w:rFonts w:cs="Times New Roman"/>
          <w:sz w:val="22"/>
        </w:rPr>
        <w:t>ą</w:t>
      </w:r>
      <w:r w:rsidRPr="00F34B03">
        <w:rPr>
          <w:rFonts w:cs="Times New Roman"/>
          <w:sz w:val="22"/>
        </w:rPr>
        <w:t xml:space="preserve"> jego dobra osobiste, w tym jego dane osobowe i wizerunek. </w:t>
      </w:r>
    </w:p>
    <w:p w:rsidR="00356F45" w:rsidRPr="00F34B03" w:rsidRDefault="00356F45" w:rsidP="00356F45">
      <w:pPr>
        <w:pStyle w:val="Akapitzlist"/>
        <w:numPr>
          <w:ilvl w:val="0"/>
          <w:numId w:val="8"/>
        </w:numPr>
        <w:spacing w:after="0" w:line="360" w:lineRule="auto"/>
        <w:rPr>
          <w:rFonts w:cs="Times New Roman"/>
          <w:sz w:val="22"/>
        </w:rPr>
      </w:pPr>
      <w:r w:rsidRPr="00F34B03">
        <w:rPr>
          <w:rFonts w:cs="Times New Roman"/>
          <w:sz w:val="22"/>
        </w:rPr>
        <w:t>Do wykorzystania i publikacji wizerunku dziecka, a także do zbierania, przechowywania</w:t>
      </w:r>
      <w:r>
        <w:rPr>
          <w:rFonts w:cs="Times New Roman"/>
          <w:sz w:val="22"/>
        </w:rPr>
        <w:br/>
      </w:r>
      <w:r w:rsidRPr="00F34B03">
        <w:rPr>
          <w:rFonts w:cs="Times New Roman"/>
          <w:sz w:val="22"/>
        </w:rPr>
        <w:t xml:space="preserve"> i udostępniania danych dziecka niezbędna jest </w:t>
      </w:r>
      <w:r>
        <w:rPr>
          <w:rFonts w:cs="Times New Roman"/>
          <w:sz w:val="22"/>
        </w:rPr>
        <w:t>z</w:t>
      </w:r>
      <w:r w:rsidRPr="00F34B03">
        <w:rPr>
          <w:rFonts w:cs="Times New Roman"/>
          <w:sz w:val="22"/>
        </w:rPr>
        <w:t xml:space="preserve">goda opiekuna dziecka, </w:t>
      </w:r>
      <w:r>
        <w:rPr>
          <w:rFonts w:cs="Times New Roman"/>
          <w:sz w:val="22"/>
        </w:rPr>
        <w:t xml:space="preserve">wyrażona w formie pisemnej, bądź za pośrednictwem formularza elektronicznego. </w:t>
      </w:r>
    </w:p>
    <w:p w:rsidR="00356F45" w:rsidRDefault="00356F45" w:rsidP="00356F45">
      <w:pPr>
        <w:pStyle w:val="Akapitzlist"/>
        <w:numPr>
          <w:ilvl w:val="0"/>
          <w:numId w:val="8"/>
        </w:numPr>
        <w:spacing w:after="0" w:line="360" w:lineRule="auto"/>
        <w:rPr>
          <w:rFonts w:cs="Times New Roman"/>
          <w:sz w:val="22"/>
        </w:rPr>
      </w:pPr>
      <w:r w:rsidRPr="00F34B03">
        <w:rPr>
          <w:rFonts w:cs="Times New Roman"/>
          <w:sz w:val="22"/>
        </w:rPr>
        <w:t xml:space="preserve">Niedopuszczalne jest utrwalanie wizerunku dzieci dla potrzeb prywatnych. </w:t>
      </w:r>
      <w:r w:rsidRPr="00756CA1">
        <w:rPr>
          <w:rFonts w:cs="Times New Roman"/>
          <w:sz w:val="22"/>
        </w:rPr>
        <w:t xml:space="preserve">Wizerunek małoletniego </w:t>
      </w:r>
      <w:r>
        <w:rPr>
          <w:rFonts w:cs="Times New Roman"/>
          <w:sz w:val="22"/>
        </w:rPr>
        <w:t xml:space="preserve">może być </w:t>
      </w:r>
      <w:r w:rsidRPr="00756CA1">
        <w:rPr>
          <w:rFonts w:cs="Times New Roman"/>
          <w:sz w:val="22"/>
        </w:rPr>
        <w:t xml:space="preserve">wykorzystany </w:t>
      </w:r>
      <w:r>
        <w:rPr>
          <w:rFonts w:cs="Times New Roman"/>
          <w:sz w:val="22"/>
        </w:rPr>
        <w:t xml:space="preserve">jedynie </w:t>
      </w:r>
      <w:r w:rsidRPr="00756CA1">
        <w:rPr>
          <w:rFonts w:cs="Times New Roman"/>
          <w:sz w:val="22"/>
        </w:rPr>
        <w:t xml:space="preserve">w działaniach marketingowych i promocyjnych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756CA1">
        <w:rPr>
          <w:rFonts w:cs="Times New Roman"/>
          <w:sz w:val="22"/>
        </w:rPr>
        <w:t>, w celu wspierani</w:t>
      </w:r>
      <w:r>
        <w:rPr>
          <w:rFonts w:cs="Times New Roman"/>
          <w:sz w:val="22"/>
        </w:rPr>
        <w:t>a</w:t>
      </w:r>
      <w:r w:rsidRPr="00756CA1">
        <w:rPr>
          <w:rFonts w:cs="Times New Roman"/>
          <w:sz w:val="22"/>
        </w:rPr>
        <w:t xml:space="preserve"> działalności statutowej. </w:t>
      </w:r>
      <w:r>
        <w:rPr>
          <w:rFonts w:cs="Times New Roman"/>
          <w:sz w:val="22"/>
        </w:rPr>
        <w:t>Zgoda obejmuje m.in. r</w:t>
      </w:r>
      <w:r w:rsidRPr="00756CA1">
        <w:rPr>
          <w:rFonts w:cs="Times New Roman"/>
          <w:sz w:val="22"/>
        </w:rPr>
        <w:t>ozpowszechnianie oraz publikowanie wizerunku</w:t>
      </w:r>
      <w:r>
        <w:rPr>
          <w:rFonts w:cs="Times New Roman"/>
          <w:sz w:val="22"/>
        </w:rPr>
        <w:t xml:space="preserve"> dziecka np. </w:t>
      </w:r>
      <w:r w:rsidRPr="00756CA1">
        <w:rPr>
          <w:rFonts w:cs="Times New Roman"/>
          <w:sz w:val="22"/>
        </w:rPr>
        <w:t>na stronach internetowych</w:t>
      </w:r>
      <w:r>
        <w:rPr>
          <w:rFonts w:cs="Times New Roman"/>
          <w:sz w:val="22"/>
        </w:rPr>
        <w:t>,</w:t>
      </w:r>
      <w:r w:rsidRPr="00756CA1">
        <w:rPr>
          <w:rFonts w:cs="Times New Roman"/>
          <w:sz w:val="22"/>
        </w:rPr>
        <w:t xml:space="preserve"> na portalach </w:t>
      </w:r>
      <w:proofErr w:type="spellStart"/>
      <w:r w:rsidRPr="00756CA1">
        <w:rPr>
          <w:rFonts w:cs="Times New Roman"/>
          <w:sz w:val="22"/>
        </w:rPr>
        <w:t>społecznościowych</w:t>
      </w:r>
      <w:proofErr w:type="spellEnd"/>
      <w:r w:rsidRPr="00756CA1">
        <w:rPr>
          <w:rFonts w:cs="Times New Roman"/>
          <w:sz w:val="22"/>
        </w:rPr>
        <w:t xml:space="preserve"> takich jak: </w:t>
      </w:r>
      <w:proofErr w:type="spellStart"/>
      <w:r w:rsidRPr="00756CA1">
        <w:rPr>
          <w:rFonts w:cs="Times New Roman"/>
          <w:sz w:val="22"/>
        </w:rPr>
        <w:t>Facebook</w:t>
      </w:r>
      <w:proofErr w:type="spellEnd"/>
      <w:r w:rsidRPr="00756CA1">
        <w:rPr>
          <w:rFonts w:cs="Times New Roman"/>
          <w:sz w:val="22"/>
        </w:rPr>
        <w:t xml:space="preserve">, </w:t>
      </w:r>
      <w:proofErr w:type="spellStart"/>
      <w:r w:rsidRPr="00756CA1">
        <w:rPr>
          <w:rFonts w:cs="Times New Roman"/>
          <w:sz w:val="22"/>
        </w:rPr>
        <w:t>Instagram</w:t>
      </w:r>
      <w:proofErr w:type="spellEnd"/>
      <w:r w:rsidRPr="00756CA1">
        <w:rPr>
          <w:rFonts w:cs="Times New Roman"/>
          <w:sz w:val="22"/>
        </w:rPr>
        <w:t xml:space="preserve">, </w:t>
      </w:r>
      <w:proofErr w:type="spellStart"/>
      <w:r w:rsidRPr="00756CA1">
        <w:rPr>
          <w:rFonts w:cs="Times New Roman"/>
          <w:sz w:val="22"/>
        </w:rPr>
        <w:t>Twitter</w:t>
      </w:r>
      <w:proofErr w:type="spellEnd"/>
      <w:r w:rsidRPr="00756CA1">
        <w:rPr>
          <w:rFonts w:cs="Times New Roman"/>
          <w:sz w:val="22"/>
        </w:rPr>
        <w:t xml:space="preserve">, </w:t>
      </w:r>
      <w:proofErr w:type="spellStart"/>
      <w:r w:rsidRPr="00756CA1">
        <w:rPr>
          <w:rFonts w:cs="Times New Roman"/>
          <w:sz w:val="22"/>
        </w:rPr>
        <w:t>Youtube</w:t>
      </w:r>
      <w:proofErr w:type="spellEnd"/>
      <w:r w:rsidRPr="00756CA1">
        <w:rPr>
          <w:rFonts w:cs="Times New Roman"/>
          <w:sz w:val="22"/>
        </w:rPr>
        <w:t>, itp.</w:t>
      </w:r>
      <w:r>
        <w:rPr>
          <w:rFonts w:cs="Times New Roman"/>
          <w:sz w:val="22"/>
        </w:rPr>
        <w:t>,</w:t>
      </w:r>
      <w:r w:rsidRPr="00756CA1">
        <w:rPr>
          <w:rFonts w:cs="Times New Roman"/>
          <w:sz w:val="22"/>
        </w:rPr>
        <w:t xml:space="preserve"> w materiałach reklamowych</w:t>
      </w:r>
      <w:r>
        <w:rPr>
          <w:rFonts w:cs="Times New Roman"/>
          <w:sz w:val="22"/>
        </w:rPr>
        <w:t>. W ramach zgody, dopuszcza się możliwość przetwarzania wizerunku dziecka poprzez</w:t>
      </w:r>
      <w:r w:rsidRPr="00756CA1">
        <w:rPr>
          <w:rFonts w:cs="Times New Roman"/>
          <w:sz w:val="22"/>
        </w:rPr>
        <w:t xml:space="preserve"> kadrowani</w:t>
      </w:r>
      <w:r>
        <w:rPr>
          <w:rFonts w:cs="Times New Roman"/>
          <w:sz w:val="22"/>
        </w:rPr>
        <w:t>e czy różne formy</w:t>
      </w:r>
      <w:r w:rsidRPr="00756CA1">
        <w:rPr>
          <w:rFonts w:cs="Times New Roman"/>
          <w:sz w:val="22"/>
        </w:rPr>
        <w:t xml:space="preserve"> kompozycji, bez obowiązku akceptacji produktu końcowego</w:t>
      </w:r>
      <w:r>
        <w:rPr>
          <w:rFonts w:cs="Times New Roman"/>
          <w:sz w:val="22"/>
        </w:rPr>
        <w:t xml:space="preserve">. </w:t>
      </w:r>
    </w:p>
    <w:p w:rsidR="00356F45" w:rsidRDefault="00356F45" w:rsidP="00356F45">
      <w:pPr>
        <w:pStyle w:val="Akapitzlist"/>
        <w:numPr>
          <w:ilvl w:val="0"/>
          <w:numId w:val="8"/>
        </w:numPr>
        <w:spacing w:after="0" w:line="360" w:lineRule="auto"/>
        <w:rPr>
          <w:rFonts w:cs="Times New Roman"/>
          <w:sz w:val="22"/>
        </w:rPr>
      </w:pPr>
      <w:r>
        <w:rPr>
          <w:rFonts w:cs="Times New Roman"/>
          <w:sz w:val="22"/>
        </w:rPr>
        <w:t>Wykorzystanie</w:t>
      </w:r>
      <w:r w:rsidRPr="00756CA1">
        <w:rPr>
          <w:rFonts w:cs="Times New Roman"/>
          <w:sz w:val="22"/>
        </w:rPr>
        <w:t xml:space="preserve"> wizerunku małoletniego nie</w:t>
      </w:r>
      <w:r>
        <w:rPr>
          <w:rFonts w:cs="Times New Roman"/>
          <w:sz w:val="22"/>
        </w:rPr>
        <w:t xml:space="preserve"> może</w:t>
      </w:r>
      <w:r w:rsidRPr="00756CA1">
        <w:rPr>
          <w:rFonts w:cs="Times New Roman"/>
          <w:sz w:val="22"/>
        </w:rPr>
        <w:t xml:space="preserve"> naruszać jego</w:t>
      </w:r>
      <w:r>
        <w:rPr>
          <w:rFonts w:cs="Times New Roman"/>
          <w:sz w:val="22"/>
        </w:rPr>
        <w:t xml:space="preserve"> </w:t>
      </w:r>
      <w:r w:rsidRPr="00756CA1">
        <w:rPr>
          <w:rFonts w:cs="Times New Roman"/>
          <w:sz w:val="22"/>
        </w:rPr>
        <w:t>dóbr osobistych</w:t>
      </w:r>
      <w:r>
        <w:rPr>
          <w:rFonts w:cs="Times New Roman"/>
          <w:sz w:val="22"/>
        </w:rPr>
        <w:t xml:space="preserve"> i przybierać formy obraźliwej i nieetycznej. </w:t>
      </w:r>
    </w:p>
    <w:p w:rsidR="00356F45" w:rsidRPr="00F34B03" w:rsidRDefault="00356F45" w:rsidP="00356F45">
      <w:pPr>
        <w:pStyle w:val="Akapitzlist"/>
        <w:numPr>
          <w:ilvl w:val="0"/>
          <w:numId w:val="8"/>
        </w:numPr>
        <w:spacing w:after="0" w:line="360" w:lineRule="auto"/>
        <w:rPr>
          <w:rFonts w:cs="Times New Roman"/>
          <w:sz w:val="22"/>
        </w:rPr>
      </w:pPr>
      <w:r w:rsidRPr="00F34B03">
        <w:rPr>
          <w:rFonts w:cs="Times New Roman"/>
          <w:sz w:val="22"/>
        </w:rPr>
        <w:t xml:space="preserve">Personelowi </w:t>
      </w:r>
      <w:r>
        <w:rPr>
          <w:rFonts w:cs="Times New Roman"/>
          <w:sz w:val="22"/>
        </w:rPr>
        <w:t>zespołu</w:t>
      </w:r>
      <w:r w:rsidRPr="00F34B03">
        <w:rPr>
          <w:rFonts w:cs="Times New Roman"/>
          <w:sz w:val="22"/>
        </w:rPr>
        <w:t xml:space="preserve"> nie wolno umożliwiać osobom nieuprawnionym, w tym przedstawicielom mediów utrwalania wizerunku dziecka (fotografowanie, filmowanie, nagrywanie głosu dziecka) podczas zajęć prowadzonych </w:t>
      </w:r>
      <w:r>
        <w:rPr>
          <w:rFonts w:cs="Times New Roman"/>
          <w:sz w:val="22"/>
        </w:rPr>
        <w:t>w ramach sekcji</w:t>
      </w:r>
      <w:r w:rsidRPr="00F34B03">
        <w:rPr>
          <w:rFonts w:cs="Times New Roman"/>
          <w:sz w:val="22"/>
        </w:rPr>
        <w:t xml:space="preserve">, bez pisemnej zgody opiekuna dziecka. Niedopuszczalne jest również podanie danych kontaktowych do dziecka </w:t>
      </w:r>
      <w:r>
        <w:rPr>
          <w:rFonts w:cs="Times New Roman"/>
          <w:sz w:val="22"/>
        </w:rPr>
        <w:br/>
      </w:r>
      <w:r w:rsidRPr="00F34B03">
        <w:rPr>
          <w:rFonts w:cs="Times New Roman"/>
          <w:sz w:val="22"/>
        </w:rPr>
        <w:t>i opiekuna dziecka, bez wiedzy i zgody tego opiekuna.</w:t>
      </w:r>
    </w:p>
    <w:p w:rsidR="00356F45" w:rsidRDefault="00356F45" w:rsidP="00356F45">
      <w:pPr>
        <w:pStyle w:val="Akapitzlist"/>
        <w:numPr>
          <w:ilvl w:val="0"/>
          <w:numId w:val="8"/>
        </w:numPr>
        <w:spacing w:after="0" w:line="360" w:lineRule="auto"/>
        <w:rPr>
          <w:rFonts w:cs="Times New Roman"/>
          <w:sz w:val="22"/>
        </w:rPr>
      </w:pPr>
      <w:r w:rsidRPr="00F34B03">
        <w:rPr>
          <w:rFonts w:cs="Times New Roman"/>
          <w:sz w:val="22"/>
        </w:rPr>
        <w:t xml:space="preserve">Jeżeli wizerunek dziecka stanowi jedynie szczegół całości, takiej jak: zgromadzenie, krajobraz, publiczna impreza, zgoda opiekuna na utrwalanie wizerunku dziecka nie jest wymagana. </w:t>
      </w:r>
    </w:p>
    <w:p w:rsidR="00356F45" w:rsidRPr="00804491" w:rsidRDefault="00356F45" w:rsidP="00356F45">
      <w:pPr>
        <w:pStyle w:val="Akapitzlist"/>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19" w:name="_Toc177580556"/>
      <w:r w:rsidRPr="00F34B03">
        <w:rPr>
          <w:rFonts w:cs="Times New Roman"/>
          <w:color w:val="auto"/>
          <w:sz w:val="22"/>
          <w:szCs w:val="22"/>
        </w:rPr>
        <w:lastRenderedPageBreak/>
        <w:t>§ 7 KORZYSTANIE PRZEZ MAŁOLETNICH Z URZĄDZEŃ Z DOSTĘPEM DO INTERNETU</w:t>
      </w:r>
      <w:bookmarkEnd w:id="19"/>
    </w:p>
    <w:p w:rsidR="00356F45" w:rsidRPr="00F34B03" w:rsidRDefault="00356F45" w:rsidP="00356F45">
      <w:pPr>
        <w:pStyle w:val="Bezodstpw"/>
        <w:numPr>
          <w:ilvl w:val="0"/>
          <w:numId w:val="9"/>
        </w:numPr>
        <w:spacing w:line="360" w:lineRule="auto"/>
        <w:rPr>
          <w:rFonts w:cs="Times New Roman"/>
          <w:sz w:val="22"/>
        </w:rPr>
      </w:pPr>
      <w:r w:rsidRPr="00F34B03">
        <w:rPr>
          <w:rFonts w:cs="Times New Roman"/>
          <w:sz w:val="22"/>
        </w:rPr>
        <w:t xml:space="preserve">Ze względu na charakter prowadzonej przez </w:t>
      </w:r>
      <w:r>
        <w:rPr>
          <w:rFonts w:cs="Times New Roman"/>
          <w:sz w:val="22"/>
        </w:rPr>
        <w:t>sekcję</w:t>
      </w:r>
      <w:r w:rsidRPr="00F34B03">
        <w:rPr>
          <w:rFonts w:cs="Times New Roman"/>
          <w:sz w:val="22"/>
        </w:rPr>
        <w:t xml:space="preserve"> działalności, polegającej </w:t>
      </w:r>
      <w:r>
        <w:rPr>
          <w:rFonts w:cs="Times New Roman"/>
          <w:sz w:val="22"/>
        </w:rPr>
        <w:br/>
      </w:r>
      <w:r w:rsidRPr="00F34B03">
        <w:rPr>
          <w:rFonts w:cs="Times New Roman"/>
          <w:sz w:val="22"/>
        </w:rPr>
        <w:t xml:space="preserve">na przeprowadzeniu </w:t>
      </w:r>
      <w:r>
        <w:rPr>
          <w:rFonts w:cs="Times New Roman"/>
          <w:sz w:val="22"/>
        </w:rPr>
        <w:t>treningów kolarskich</w:t>
      </w:r>
      <w:r w:rsidRPr="00F34B03">
        <w:rPr>
          <w:rFonts w:cs="Times New Roman"/>
          <w:sz w:val="22"/>
        </w:rPr>
        <w:t xml:space="preserve">, nie udziela się dzieciom dostępu do Internetu. </w:t>
      </w:r>
      <w:r>
        <w:rPr>
          <w:rFonts w:cs="Times New Roman"/>
          <w:sz w:val="22"/>
        </w:rPr>
        <w:br/>
      </w:r>
      <w:r w:rsidRPr="00F34B03">
        <w:rPr>
          <w:rFonts w:cs="Times New Roman"/>
          <w:sz w:val="22"/>
        </w:rPr>
        <w:t xml:space="preserve">Na ile to możliwe, nie dopuszcza się do korzystania przez dzieci z urządzeń prywatnych </w:t>
      </w:r>
      <w:r>
        <w:rPr>
          <w:rFonts w:cs="Times New Roman"/>
          <w:sz w:val="22"/>
        </w:rPr>
        <w:br/>
      </w:r>
      <w:r w:rsidRPr="00F34B03">
        <w:rPr>
          <w:rFonts w:cs="Times New Roman"/>
          <w:sz w:val="22"/>
        </w:rPr>
        <w:t xml:space="preserve">z dostępem do Internetu, przez cały czas trwania zajęć. </w:t>
      </w:r>
    </w:p>
    <w:p w:rsidR="00356F45" w:rsidRPr="00F34B03" w:rsidRDefault="00356F45" w:rsidP="00356F45">
      <w:pPr>
        <w:pStyle w:val="Bezodstpw"/>
        <w:numPr>
          <w:ilvl w:val="0"/>
          <w:numId w:val="9"/>
        </w:numPr>
        <w:spacing w:line="360" w:lineRule="auto"/>
        <w:rPr>
          <w:rFonts w:cs="Times New Roman"/>
          <w:sz w:val="22"/>
        </w:rPr>
      </w:pPr>
      <w:r w:rsidRPr="00F34B03">
        <w:rPr>
          <w:rFonts w:cs="Times New Roman"/>
          <w:sz w:val="22"/>
        </w:rPr>
        <w:t xml:space="preserve">W razie zaobserwowania przez członka personelu sytuacji, w której dziecko, </w:t>
      </w:r>
      <w:r>
        <w:rPr>
          <w:rFonts w:cs="Times New Roman"/>
          <w:sz w:val="22"/>
        </w:rPr>
        <w:br/>
      </w:r>
      <w:r w:rsidRPr="00F34B03">
        <w:rPr>
          <w:rFonts w:cs="Times New Roman"/>
          <w:sz w:val="22"/>
        </w:rPr>
        <w:t xml:space="preserve">za pośrednictwem prywatnego urządzenia, ma dostęp do treści niebezpiecznych, niemoralnych, szkodliwych lub zagrażających jego dobrom osobistym, przekazuje </w:t>
      </w:r>
      <w:r>
        <w:rPr>
          <w:rFonts w:cs="Times New Roman"/>
          <w:sz w:val="22"/>
        </w:rPr>
        <w:br/>
      </w:r>
      <w:r w:rsidRPr="00F34B03">
        <w:rPr>
          <w:rFonts w:cs="Times New Roman"/>
          <w:sz w:val="22"/>
        </w:rPr>
        <w:t>on stosowane informacje osobie</w:t>
      </w:r>
      <w:r>
        <w:rPr>
          <w:rFonts w:cs="Times New Roman"/>
          <w:sz w:val="22"/>
        </w:rPr>
        <w:t xml:space="preserve"> </w:t>
      </w:r>
      <w:r w:rsidRPr="00F34B03">
        <w:rPr>
          <w:rFonts w:cs="Times New Roman"/>
          <w:sz w:val="22"/>
        </w:rPr>
        <w:t xml:space="preserve">odpowiedzialnej za ochronę i wsparcie małoletnich, która powiadamia o zdarzeniu opiekuna dziecka. </w:t>
      </w:r>
    </w:p>
    <w:p w:rsidR="00356F45" w:rsidRPr="00F34B03" w:rsidRDefault="00356F45" w:rsidP="00356F45">
      <w:pPr>
        <w:pStyle w:val="Bezodstpw"/>
        <w:spacing w:line="360" w:lineRule="auto"/>
        <w:ind w:left="720"/>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0" w:name="_Toc177580557"/>
      <w:r w:rsidRPr="00F34B03">
        <w:rPr>
          <w:rFonts w:cs="Times New Roman"/>
          <w:color w:val="auto"/>
          <w:sz w:val="22"/>
          <w:szCs w:val="22"/>
        </w:rPr>
        <w:t>§ 8 BEZPIECZNE RELACJE WŚRÓD MAŁOLETNICH</w:t>
      </w:r>
      <w:bookmarkEnd w:id="20"/>
    </w:p>
    <w:p w:rsidR="00356F45" w:rsidRPr="00756CA1" w:rsidRDefault="00356F45" w:rsidP="00356F45">
      <w:pPr>
        <w:pStyle w:val="Bezodstpw"/>
        <w:numPr>
          <w:ilvl w:val="0"/>
          <w:numId w:val="10"/>
        </w:numPr>
        <w:spacing w:line="360" w:lineRule="auto"/>
        <w:rPr>
          <w:rFonts w:cs="Times New Roman"/>
          <w:sz w:val="22"/>
        </w:rPr>
      </w:pPr>
      <w:r w:rsidRPr="00F34B03">
        <w:rPr>
          <w:rFonts w:cs="Times New Roman"/>
          <w:sz w:val="22"/>
        </w:rPr>
        <w:t>Małoletni traktują i komunikują się z należytym szacunkiem, zważając na ich godność, prawa i potrzeby.</w:t>
      </w:r>
      <w:r>
        <w:rPr>
          <w:rFonts w:cs="Times New Roman"/>
          <w:sz w:val="22"/>
        </w:rPr>
        <w:t xml:space="preserve"> </w:t>
      </w:r>
      <w:r w:rsidRPr="00756CA1">
        <w:rPr>
          <w:rFonts w:cs="Times New Roman"/>
          <w:sz w:val="22"/>
        </w:rPr>
        <w:t>W rozmowie małoletni zachowują wobec siebie szacunek i zasady kultury osobistej. Używają zwrotów grzecznościowych, wyrażają się w sposób uprzejmy, kontrolując swoje emocje i zachowanie. Nie używają słów ani gestów, które uważa się za obraźliwe, nieetyczne i wulgarne.</w:t>
      </w:r>
    </w:p>
    <w:p w:rsidR="00356F45" w:rsidRPr="00756CA1" w:rsidRDefault="00356F45" w:rsidP="00356F45">
      <w:pPr>
        <w:pStyle w:val="Bezodstpw"/>
        <w:numPr>
          <w:ilvl w:val="0"/>
          <w:numId w:val="10"/>
        </w:numPr>
        <w:spacing w:line="360" w:lineRule="auto"/>
        <w:rPr>
          <w:rFonts w:cs="Times New Roman"/>
          <w:sz w:val="22"/>
        </w:rPr>
      </w:pPr>
      <w:r w:rsidRPr="00F34B03">
        <w:rPr>
          <w:rFonts w:cs="Times New Roman"/>
          <w:sz w:val="22"/>
        </w:rPr>
        <w:t>Niedopuszczalna jest jakakolwiek forma przemocy rówieśniczej</w:t>
      </w:r>
      <w:r>
        <w:rPr>
          <w:rFonts w:cs="Times New Roman"/>
          <w:sz w:val="22"/>
        </w:rPr>
        <w:t>,</w:t>
      </w:r>
      <w:r w:rsidRPr="00756CA1">
        <w:rPr>
          <w:rFonts w:cs="Times New Roman"/>
          <w:sz w:val="22"/>
        </w:rPr>
        <w:t xml:space="preserve"> </w:t>
      </w:r>
      <w:r w:rsidRPr="00756CA1">
        <w:rPr>
          <w:rFonts w:cs="Times New Roman"/>
          <w:sz w:val="22"/>
          <w:u w:val="single"/>
        </w:rPr>
        <w:t>w szczególności</w:t>
      </w:r>
      <w:r w:rsidRPr="00756CA1">
        <w:rPr>
          <w:rFonts w:cs="Times New Roman"/>
          <w:sz w:val="22"/>
        </w:rPr>
        <w:t xml:space="preserve"> </w:t>
      </w:r>
      <w:r>
        <w:rPr>
          <w:rFonts w:cs="Times New Roman"/>
          <w:sz w:val="22"/>
        </w:rPr>
        <w:t xml:space="preserve">przemoc fizyczna, psychiczna, werbalna, seksualna, </w:t>
      </w:r>
      <w:proofErr w:type="spellStart"/>
      <w:r>
        <w:rPr>
          <w:rFonts w:cs="Times New Roman"/>
          <w:sz w:val="22"/>
        </w:rPr>
        <w:t>cyberprzemoc</w:t>
      </w:r>
      <w:proofErr w:type="spellEnd"/>
      <w:r>
        <w:rPr>
          <w:rFonts w:cs="Times New Roman"/>
          <w:sz w:val="22"/>
        </w:rPr>
        <w:t xml:space="preserve">, kradzież, niszczenie mienia, które skutkują doznawaniem przez dziecko krzywdy ze strony koleżanek/kolegów. </w:t>
      </w:r>
    </w:p>
    <w:p w:rsidR="00356F45" w:rsidRPr="00F34B03" w:rsidRDefault="00356F45" w:rsidP="00356F45">
      <w:pPr>
        <w:pStyle w:val="Bezodstpw"/>
        <w:numPr>
          <w:ilvl w:val="0"/>
          <w:numId w:val="10"/>
        </w:numPr>
        <w:spacing w:line="360" w:lineRule="auto"/>
        <w:rPr>
          <w:rFonts w:cs="Times New Roman"/>
          <w:sz w:val="22"/>
        </w:rPr>
      </w:pPr>
      <w:r w:rsidRPr="00F34B03">
        <w:rPr>
          <w:rFonts w:cs="Times New Roman"/>
          <w:sz w:val="22"/>
        </w:rPr>
        <w:t xml:space="preserve">Ze względu na specyfikę treningów sportowych, dopuszczalne jest zachowanie kontaktu fizycznego między dziećmi. Może być to kontakt fizyczny podjęty wyłącznie w celu zachowania prawidłowego toku treningu, w szczególności do zaprezentowania dzieciom ćwiczeń, korekcji postawy, a także pomocy przy przygotowaniu do treningu. Kontakt fizyczny nie może być dla dzieci upokarzający, niebezpieczny, niejawny. Jeżeli jest taka możliwość, personel dąży do tego, aby ćwiczenia wymagające kontaktu fizycznego między dziećmi, odbywały się w ramach tej samej płci. Dziecko zawsze ma prawo odmówić kontaktu fizycznego, zarówno z członkiem personelu, jak i koleżanką/kolegą. </w:t>
      </w:r>
    </w:p>
    <w:p w:rsidR="00356F45" w:rsidRPr="00F34B03" w:rsidRDefault="00356F45" w:rsidP="00356F45">
      <w:pPr>
        <w:pStyle w:val="Bezodstpw"/>
        <w:numPr>
          <w:ilvl w:val="0"/>
          <w:numId w:val="10"/>
        </w:numPr>
        <w:spacing w:line="360" w:lineRule="auto"/>
        <w:rPr>
          <w:rFonts w:cs="Times New Roman"/>
          <w:sz w:val="22"/>
        </w:rPr>
      </w:pPr>
      <w:r w:rsidRPr="00F34B03">
        <w:rPr>
          <w:rFonts w:cs="Times New Roman"/>
          <w:sz w:val="22"/>
        </w:rPr>
        <w:t>Małoletni traktują się równo bez względu na płeć, wiek, wygląd, wyznanie, pochodzenie, niepełnosprawność, rasę, orientację seksualną itp. Zachowują szacunek dla odmienności</w:t>
      </w:r>
      <w:r>
        <w:rPr>
          <w:rFonts w:cs="Times New Roman"/>
          <w:sz w:val="22"/>
        </w:rPr>
        <w:br/>
      </w:r>
      <w:r w:rsidRPr="00F34B03">
        <w:rPr>
          <w:rFonts w:cs="Times New Roman"/>
          <w:sz w:val="22"/>
        </w:rPr>
        <w:t xml:space="preserve"> i różnorodności, nie dyskryminując nikogo. </w:t>
      </w:r>
    </w:p>
    <w:p w:rsidR="00356F45" w:rsidRPr="00F34B03" w:rsidRDefault="00356F45" w:rsidP="00356F45">
      <w:pPr>
        <w:pStyle w:val="Bezodstpw"/>
        <w:numPr>
          <w:ilvl w:val="0"/>
          <w:numId w:val="10"/>
        </w:numPr>
        <w:spacing w:line="360" w:lineRule="auto"/>
        <w:rPr>
          <w:rFonts w:cs="Times New Roman"/>
          <w:sz w:val="22"/>
        </w:rPr>
      </w:pPr>
      <w:r w:rsidRPr="00F34B03">
        <w:rPr>
          <w:rFonts w:cs="Times New Roman"/>
          <w:sz w:val="22"/>
        </w:rPr>
        <w:t>Niedopuszczalne jest używanie przez małoletnich, podczas zajęć sportowych prowadzonych</w:t>
      </w:r>
      <w:r>
        <w:rPr>
          <w:rFonts w:cs="Times New Roman"/>
          <w:sz w:val="22"/>
        </w:rPr>
        <w:t xml:space="preserve"> w ramach sekcji</w:t>
      </w:r>
      <w:r w:rsidRPr="00F34B03">
        <w:rPr>
          <w:rFonts w:cs="Times New Roman"/>
          <w:sz w:val="22"/>
        </w:rPr>
        <w:t xml:space="preserve">, alkoholu, wyrobów tytoniowych, narkotyków, substancji odurzających </w:t>
      </w:r>
      <w:r>
        <w:rPr>
          <w:rFonts w:cs="Times New Roman"/>
          <w:sz w:val="22"/>
        </w:rPr>
        <w:br/>
      </w:r>
      <w:r w:rsidRPr="00F34B03">
        <w:rPr>
          <w:rFonts w:cs="Times New Roman"/>
          <w:sz w:val="22"/>
        </w:rPr>
        <w:t xml:space="preserve">i innych produktów niebezpiecznych. Niedopuszczalne jest również wzajemne nakłanianie się przez małoletnich do ich używania. </w:t>
      </w:r>
    </w:p>
    <w:p w:rsidR="00356F45" w:rsidRDefault="00356F45" w:rsidP="00356F45">
      <w:pPr>
        <w:pStyle w:val="Bezodstpw"/>
        <w:numPr>
          <w:ilvl w:val="0"/>
          <w:numId w:val="10"/>
        </w:numPr>
        <w:spacing w:line="360" w:lineRule="auto"/>
        <w:rPr>
          <w:rFonts w:cs="Times New Roman"/>
          <w:sz w:val="22"/>
        </w:rPr>
      </w:pPr>
      <w:r w:rsidRPr="00F34B03">
        <w:rPr>
          <w:rFonts w:cs="Times New Roman"/>
          <w:sz w:val="22"/>
        </w:rPr>
        <w:lastRenderedPageBreak/>
        <w:t>Małoletni zgłaszają trenerowi/personelowi zdarzenia, mogące wskazywać na zagrożenie lub naruszenie dobra dziecka.</w:t>
      </w:r>
      <w:r>
        <w:rPr>
          <w:rFonts w:cs="Times New Roman"/>
          <w:sz w:val="22"/>
        </w:rPr>
        <w:t xml:space="preserve"> Starają się nie pozostawać obojętnymi i pomóc koleżankom/kolegom w potrzebie. </w:t>
      </w:r>
    </w:p>
    <w:p w:rsidR="00356F45" w:rsidRPr="00F34B03" w:rsidRDefault="00356F45" w:rsidP="00356F45">
      <w:pPr>
        <w:pStyle w:val="Bezodstpw"/>
        <w:numPr>
          <w:ilvl w:val="0"/>
          <w:numId w:val="10"/>
        </w:numPr>
        <w:spacing w:line="360" w:lineRule="auto"/>
        <w:rPr>
          <w:rFonts w:cs="Times New Roman"/>
          <w:sz w:val="22"/>
        </w:rPr>
      </w:pPr>
      <w:r w:rsidRPr="00F34B03">
        <w:rPr>
          <w:rFonts w:cs="Times New Roman"/>
          <w:sz w:val="22"/>
        </w:rPr>
        <w:t xml:space="preserve">Wszelkie konflikty między małoletnimi </w:t>
      </w:r>
      <w:r>
        <w:rPr>
          <w:rFonts w:cs="Times New Roman"/>
          <w:sz w:val="22"/>
        </w:rPr>
        <w:t>powinny być rozwiązywane</w:t>
      </w:r>
      <w:r w:rsidRPr="00F34B03">
        <w:rPr>
          <w:rFonts w:cs="Times New Roman"/>
          <w:sz w:val="22"/>
        </w:rPr>
        <w:t xml:space="preserve"> polubownie, przede wszystkim poprzez rozmowę, a także zasięgnięcie porady i pomocy u trenera</w:t>
      </w:r>
      <w:r>
        <w:rPr>
          <w:rFonts w:cs="Times New Roman"/>
          <w:sz w:val="22"/>
        </w:rPr>
        <w:t xml:space="preserve"> lub</w:t>
      </w:r>
      <w:r w:rsidRPr="00F34B03">
        <w:rPr>
          <w:rFonts w:cs="Times New Roman"/>
          <w:sz w:val="22"/>
        </w:rPr>
        <w:t xml:space="preserve"> członka personelu</w:t>
      </w:r>
      <w:r>
        <w:rPr>
          <w:rFonts w:cs="Times New Roman"/>
          <w:sz w:val="22"/>
        </w:rPr>
        <w:t xml:space="preserve">. </w:t>
      </w:r>
    </w:p>
    <w:p w:rsidR="00356F45" w:rsidRDefault="00356F45" w:rsidP="00356F45">
      <w:pPr>
        <w:pStyle w:val="Bezodstpw"/>
        <w:numPr>
          <w:ilvl w:val="0"/>
          <w:numId w:val="10"/>
        </w:numPr>
        <w:spacing w:line="360" w:lineRule="auto"/>
        <w:rPr>
          <w:rFonts w:cs="Times New Roman"/>
          <w:sz w:val="22"/>
        </w:rPr>
      </w:pPr>
      <w:r w:rsidRPr="00F34B03">
        <w:rPr>
          <w:rFonts w:cs="Times New Roman"/>
          <w:sz w:val="22"/>
        </w:rPr>
        <w:t xml:space="preserve">W celu weryfikacji stosowania zasad bezpiecznych relacji pomiędzy dziećmi nie rzadziej niż raz na dwa lata, począwszy od dnia rozpoczęcia obowiązywania niniejszych Standardów, można przeprowadzić dobrowolną ankietę przeznaczoną dla uczestników i ich opiekunów, stanowiącą </w:t>
      </w:r>
      <w:r w:rsidRPr="00F34B03">
        <w:rPr>
          <w:rFonts w:cs="Times New Roman"/>
          <w:b/>
          <w:bCs/>
          <w:sz w:val="22"/>
        </w:rPr>
        <w:t>załącznik nr 4</w:t>
      </w:r>
      <w:r w:rsidRPr="00F34B03">
        <w:rPr>
          <w:rFonts w:cs="Times New Roman"/>
          <w:sz w:val="22"/>
        </w:rPr>
        <w:t xml:space="preserve"> do niniejszych Standardów. Wyniki dobrowolnie wypełnionych ankiet powinny zostać uwzględnione w raporcie z monitoringu, o którym mowa w § 10 ust. </w:t>
      </w:r>
      <w:r>
        <w:rPr>
          <w:rFonts w:cs="Times New Roman"/>
          <w:sz w:val="22"/>
        </w:rPr>
        <w:t>3</w:t>
      </w:r>
      <w:r w:rsidRPr="00F34B03">
        <w:rPr>
          <w:rFonts w:cs="Times New Roman"/>
          <w:sz w:val="22"/>
        </w:rPr>
        <w:t xml:space="preserve">. </w:t>
      </w:r>
    </w:p>
    <w:p w:rsidR="00356F45" w:rsidRPr="00756CA1" w:rsidRDefault="00356F45" w:rsidP="00356F45">
      <w:pPr>
        <w:pStyle w:val="Bezodstpw"/>
        <w:spacing w:line="360" w:lineRule="auto"/>
        <w:ind w:left="720"/>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1" w:name="_Toc177580558"/>
      <w:r w:rsidRPr="00F34B03">
        <w:rPr>
          <w:rFonts w:cs="Times New Roman"/>
          <w:color w:val="auto"/>
          <w:sz w:val="22"/>
          <w:szCs w:val="22"/>
        </w:rPr>
        <w:t>§ 9 POSTĘPOWANIE Z DZIEĆMI Z NIEPEŁNOSPRAWNOŚCIAMI ORAZ ZE SPECJALNYMI POTRZEBAMI EDUKACYJNYMI</w:t>
      </w:r>
      <w:bookmarkEnd w:id="21"/>
      <w:r w:rsidRPr="00F34B03">
        <w:rPr>
          <w:rFonts w:cs="Times New Roman"/>
          <w:color w:val="auto"/>
          <w:sz w:val="22"/>
          <w:szCs w:val="22"/>
        </w:rPr>
        <w:t xml:space="preserve"> </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 xml:space="preserve">Należy pamiętać, że dzieci z niepełnosprawnościami lub specjalnymi potrzebami edukacyjnymi bardzo często świetnie dają sobie radę w kontaktach z innymi dziećmi </w:t>
      </w:r>
      <w:r>
        <w:rPr>
          <w:rFonts w:cs="Times New Roman"/>
          <w:sz w:val="22"/>
        </w:rPr>
        <w:br/>
      </w:r>
      <w:r w:rsidRPr="00F34B03">
        <w:rPr>
          <w:rFonts w:cs="Times New Roman"/>
          <w:sz w:val="22"/>
        </w:rPr>
        <w:t>i dorosłymi. Jeśli proszą o pomoc lub potrzebują pomocy, należy jej udzielić niezwłocznie. Jednak taka pomoc nie musi być dziecku potrzebna w sposób nieprzerwany, dlatego niezbędna jest dobra komunikacja między personelem a dziećmi, aby nie działać wobec nich w sposób nieodpowiedni i nachalny.</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Dzieci z niepełnosprawnością lub ze specjalnymi potrzebami edukacyjnymi niejednokrotnie potrzebują więcej czasu na wykonanie niektórych czynności i aktywności – bądź cierpliwy</w:t>
      </w:r>
      <w:r>
        <w:rPr>
          <w:rFonts w:cs="Times New Roman"/>
          <w:sz w:val="22"/>
        </w:rPr>
        <w:br/>
      </w:r>
      <w:r w:rsidRPr="00F34B03">
        <w:rPr>
          <w:rFonts w:cs="Times New Roman"/>
          <w:sz w:val="22"/>
        </w:rPr>
        <w:t xml:space="preserve"> i wyrozumiały.</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 xml:space="preserve">Nie obawiaj się ani rozmowy, ani uprzejmych gestów skierowanych wobec dziecka </w:t>
      </w:r>
      <w:r>
        <w:rPr>
          <w:rFonts w:cs="Times New Roman"/>
          <w:sz w:val="22"/>
        </w:rPr>
        <w:br/>
      </w:r>
      <w:r w:rsidRPr="00F34B03">
        <w:rPr>
          <w:rFonts w:cs="Times New Roman"/>
          <w:sz w:val="22"/>
        </w:rPr>
        <w:t xml:space="preserve">z niepełnosprawnością. Śmiało przywitaj się, podaj swoje ramię, żeby pomóc, zapytaj, </w:t>
      </w:r>
      <w:r>
        <w:rPr>
          <w:rFonts w:cs="Times New Roman"/>
          <w:sz w:val="22"/>
        </w:rPr>
        <w:br/>
      </w:r>
      <w:r w:rsidRPr="00F34B03">
        <w:rPr>
          <w:rFonts w:cs="Times New Roman"/>
          <w:sz w:val="22"/>
        </w:rPr>
        <w:t xml:space="preserve">jak jej/mu minął dzień. </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 xml:space="preserve">Jeśli któreś z dzieci mówi niewyraźnie i nie rozumiesz, co chciało powiedzieć, poproś, </w:t>
      </w:r>
      <w:r>
        <w:rPr>
          <w:rFonts w:cs="Times New Roman"/>
          <w:sz w:val="22"/>
        </w:rPr>
        <w:br/>
      </w:r>
      <w:r w:rsidRPr="00F34B03">
        <w:rPr>
          <w:rFonts w:cs="Times New Roman"/>
          <w:sz w:val="22"/>
        </w:rPr>
        <w:t xml:space="preserve">czy mogłoby powtórzyć lub zapisać swoją wypowiedź. </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Jeśli jest taka potrzeba, przeczytaj niewidomemu dziecku istotne informacje udostępnione</w:t>
      </w:r>
      <w:r>
        <w:rPr>
          <w:rFonts w:cs="Times New Roman"/>
          <w:sz w:val="22"/>
        </w:rPr>
        <w:br/>
      </w:r>
      <w:r w:rsidRPr="00F34B03">
        <w:rPr>
          <w:rFonts w:cs="Times New Roman"/>
          <w:sz w:val="22"/>
        </w:rPr>
        <w:t xml:space="preserve"> w formie pisemnej lub powtórz swoją wypowiedź do osoby niedosłyszącej. </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Zawsze pytaj, czy możesz dotknąć, przesunąć bądź przestawić wózek, kule czy laskę dziecka z niepełnosprawnością. Są to jej osobiste przedmioty, których własność należy szanować.</w:t>
      </w:r>
    </w:p>
    <w:p w:rsidR="00356F45" w:rsidRPr="00F34B03" w:rsidRDefault="00356F45" w:rsidP="00356F45">
      <w:pPr>
        <w:pStyle w:val="Akapitzlist"/>
        <w:numPr>
          <w:ilvl w:val="0"/>
          <w:numId w:val="14"/>
        </w:numPr>
        <w:spacing w:after="0" w:line="360" w:lineRule="auto"/>
        <w:rPr>
          <w:rFonts w:cs="Times New Roman"/>
          <w:sz w:val="22"/>
        </w:rPr>
      </w:pPr>
      <w:r w:rsidRPr="00F34B03">
        <w:rPr>
          <w:rFonts w:cs="Times New Roman"/>
          <w:sz w:val="22"/>
        </w:rPr>
        <w:t>Nie wykluczaj dziecka z niepełnosprawnością ze wspólnej zabawy, rozmowy czy treningu. Jeśli ma ochotę działać razem z innymi dziećmi, daj jej/mu taką możliwość.</w:t>
      </w:r>
    </w:p>
    <w:p w:rsidR="00356F45" w:rsidRPr="00F34B03" w:rsidRDefault="00356F45" w:rsidP="00356F45">
      <w:pPr>
        <w:pStyle w:val="Akapitzlist"/>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2" w:name="_Toc177580559"/>
      <w:r w:rsidRPr="00F34B03">
        <w:rPr>
          <w:rFonts w:cs="Times New Roman"/>
          <w:color w:val="auto"/>
          <w:sz w:val="22"/>
          <w:szCs w:val="22"/>
        </w:rPr>
        <w:lastRenderedPageBreak/>
        <w:t>§ 10 ZASADY WPROWADZENIA, STOSOWANIA I AKTUALIZACJI STANDARDÓW</w:t>
      </w:r>
      <w:bookmarkEnd w:id="22"/>
      <w:r w:rsidRPr="00F34B03">
        <w:rPr>
          <w:rFonts w:cs="Times New Roman"/>
          <w:color w:val="auto"/>
          <w:sz w:val="22"/>
          <w:szCs w:val="22"/>
        </w:rPr>
        <w:t xml:space="preserve"> </w:t>
      </w:r>
    </w:p>
    <w:p w:rsidR="00356F45" w:rsidRPr="00756CA1" w:rsidRDefault="00356F45" w:rsidP="00356F45">
      <w:pPr>
        <w:pStyle w:val="Akapitzlist"/>
        <w:numPr>
          <w:ilvl w:val="0"/>
          <w:numId w:val="3"/>
        </w:numPr>
        <w:spacing w:after="0" w:line="360" w:lineRule="auto"/>
        <w:rPr>
          <w:rFonts w:cs="Times New Roman"/>
          <w:sz w:val="22"/>
        </w:rPr>
      </w:pPr>
      <w:r w:rsidRPr="00F34B03">
        <w:rPr>
          <w:rFonts w:cs="Times New Roman"/>
          <w:sz w:val="22"/>
        </w:rPr>
        <w:t xml:space="preserve">Osoba </w:t>
      </w:r>
      <w:r>
        <w:rPr>
          <w:rFonts w:cs="Times New Roman"/>
          <w:sz w:val="22"/>
        </w:rPr>
        <w:t>odpowiedzialna za Standardy Ochrony Małoletnich</w:t>
      </w:r>
      <w:r w:rsidRPr="00F34B03">
        <w:rPr>
          <w:rFonts w:cs="Times New Roman"/>
          <w:sz w:val="22"/>
        </w:rPr>
        <w:t xml:space="preserve"> zapoznaje personel </w:t>
      </w:r>
      <w:r>
        <w:rPr>
          <w:rFonts w:cs="Times New Roman"/>
          <w:sz w:val="22"/>
        </w:rPr>
        <w:t>zespołu</w:t>
      </w:r>
      <w:r w:rsidRPr="00F34B03">
        <w:rPr>
          <w:rFonts w:cs="Times New Roman"/>
          <w:sz w:val="22"/>
        </w:rPr>
        <w:t xml:space="preserve"> </w:t>
      </w:r>
      <w:r>
        <w:rPr>
          <w:rFonts w:cs="Times New Roman"/>
          <w:sz w:val="22"/>
        </w:rPr>
        <w:br/>
      </w:r>
      <w:r w:rsidRPr="00F34B03">
        <w:rPr>
          <w:rFonts w:cs="Times New Roman"/>
          <w:sz w:val="22"/>
        </w:rPr>
        <w:t>ze Standardami, upewnia się, że są one zrozumiałe dla członk</w:t>
      </w:r>
      <w:r>
        <w:rPr>
          <w:rFonts w:cs="Times New Roman"/>
          <w:sz w:val="22"/>
        </w:rPr>
        <w:t>ów</w:t>
      </w:r>
      <w:r w:rsidRPr="00F34B03">
        <w:rPr>
          <w:rFonts w:cs="Times New Roman"/>
          <w:sz w:val="22"/>
        </w:rPr>
        <w:t xml:space="preserve"> personelu i przygotowuje personel do ich stosowania. </w:t>
      </w:r>
      <w:r>
        <w:rPr>
          <w:rFonts w:cs="Times New Roman"/>
          <w:sz w:val="22"/>
        </w:rPr>
        <w:t>O</w:t>
      </w:r>
      <w:r w:rsidRPr="00756CA1">
        <w:rPr>
          <w:rFonts w:cs="Times New Roman"/>
          <w:sz w:val="22"/>
        </w:rPr>
        <w:t>dbiera od każdego członka personelu</w:t>
      </w:r>
      <w:r>
        <w:rPr>
          <w:rFonts w:cs="Times New Roman"/>
          <w:sz w:val="22"/>
        </w:rPr>
        <w:t xml:space="preserve"> </w:t>
      </w:r>
      <w:r w:rsidRPr="00756CA1">
        <w:rPr>
          <w:rFonts w:cs="Times New Roman"/>
          <w:sz w:val="22"/>
        </w:rPr>
        <w:t xml:space="preserve">oświadczenie </w:t>
      </w:r>
      <w:r>
        <w:rPr>
          <w:rFonts w:cs="Times New Roman"/>
          <w:sz w:val="22"/>
        </w:rPr>
        <w:br/>
      </w:r>
      <w:r w:rsidRPr="00756CA1">
        <w:rPr>
          <w:rFonts w:cs="Times New Roman"/>
          <w:sz w:val="22"/>
        </w:rPr>
        <w:t xml:space="preserve">o zapoznaniu się ze Standardami Ochrony Małoletnich i zobowiązaniu się do ich stosowania </w:t>
      </w:r>
      <w:r>
        <w:rPr>
          <w:rFonts w:cs="Times New Roman"/>
          <w:sz w:val="22"/>
        </w:rPr>
        <w:br/>
      </w:r>
      <w:r w:rsidRPr="00756CA1">
        <w:rPr>
          <w:rFonts w:cs="Times New Roman"/>
          <w:sz w:val="22"/>
        </w:rPr>
        <w:t xml:space="preserve">i przestrzegania. Wzór oświadczenia stanowi </w:t>
      </w:r>
      <w:r w:rsidRPr="00756CA1">
        <w:rPr>
          <w:rFonts w:cs="Times New Roman"/>
          <w:b/>
          <w:bCs/>
          <w:sz w:val="22"/>
        </w:rPr>
        <w:t xml:space="preserve">załącznik nr 2 </w:t>
      </w:r>
      <w:r w:rsidRPr="00756CA1">
        <w:rPr>
          <w:rFonts w:cs="Times New Roman"/>
          <w:sz w:val="22"/>
        </w:rPr>
        <w:t xml:space="preserve">do niniejszych Standardów. </w:t>
      </w:r>
    </w:p>
    <w:p w:rsidR="00356F45" w:rsidRPr="00F34B03" w:rsidRDefault="00356F45" w:rsidP="00356F45">
      <w:pPr>
        <w:pStyle w:val="Akapitzlist"/>
        <w:numPr>
          <w:ilvl w:val="0"/>
          <w:numId w:val="3"/>
        </w:numPr>
        <w:spacing w:after="0" w:line="360" w:lineRule="auto"/>
        <w:rPr>
          <w:rFonts w:cs="Times New Roman"/>
          <w:sz w:val="22"/>
        </w:rPr>
      </w:pPr>
      <w:r w:rsidRPr="00F34B03">
        <w:rPr>
          <w:rFonts w:cs="Times New Roman"/>
          <w:sz w:val="22"/>
        </w:rPr>
        <w:t xml:space="preserve">Nowy personel jest zapoznawany ze Standardami przed przystąpieniem do wykonywania pracy oraz składa oświadczenie, o którym mowa </w:t>
      </w:r>
      <w:r>
        <w:rPr>
          <w:rFonts w:cs="Times New Roman"/>
          <w:sz w:val="22"/>
        </w:rPr>
        <w:t>powyżej w § 10 ust. 1</w:t>
      </w:r>
      <w:r w:rsidRPr="00F34B03">
        <w:rPr>
          <w:rFonts w:cs="Times New Roman"/>
          <w:sz w:val="22"/>
        </w:rPr>
        <w:t>.</w:t>
      </w:r>
    </w:p>
    <w:p w:rsidR="00356F45" w:rsidRDefault="00356F45" w:rsidP="00356F45">
      <w:pPr>
        <w:pStyle w:val="Akapitzlist"/>
        <w:numPr>
          <w:ilvl w:val="0"/>
          <w:numId w:val="3"/>
        </w:numPr>
        <w:spacing w:after="0" w:line="360" w:lineRule="auto"/>
        <w:rPr>
          <w:rFonts w:cs="Times New Roman"/>
          <w:sz w:val="22"/>
        </w:rPr>
      </w:pPr>
      <w:r w:rsidRPr="00F34B03">
        <w:rPr>
          <w:rFonts w:cs="Times New Roman"/>
          <w:sz w:val="22"/>
        </w:rPr>
        <w:t xml:space="preserve">Osoba </w:t>
      </w:r>
      <w:r>
        <w:rPr>
          <w:rFonts w:cs="Times New Roman"/>
          <w:sz w:val="22"/>
        </w:rPr>
        <w:t>odpowiedzialna za Standardy Ochrony Małoletnich</w:t>
      </w:r>
      <w:r w:rsidRPr="00F34B03">
        <w:rPr>
          <w:rFonts w:cs="Times New Roman"/>
          <w:sz w:val="22"/>
        </w:rPr>
        <w:t xml:space="preserve"> jest zobowiązana </w:t>
      </w:r>
      <w:r>
        <w:rPr>
          <w:rFonts w:cs="Times New Roman"/>
          <w:sz w:val="22"/>
        </w:rPr>
        <w:br/>
      </w:r>
      <w:r w:rsidRPr="00F34B03">
        <w:rPr>
          <w:rFonts w:cs="Times New Roman"/>
          <w:sz w:val="22"/>
        </w:rPr>
        <w:t xml:space="preserve">do monitorowania realizacji Standardów wśród personelu. </w:t>
      </w:r>
      <w:r>
        <w:rPr>
          <w:rFonts w:cs="Times New Roman"/>
          <w:sz w:val="22"/>
        </w:rPr>
        <w:t>W tym celu przeprowadza</w:t>
      </w:r>
      <w:r w:rsidRPr="00F34B03">
        <w:rPr>
          <w:rFonts w:cs="Times New Roman"/>
          <w:sz w:val="22"/>
        </w:rPr>
        <w:t xml:space="preserve"> ankiety monitorujące poziom i sposób realizacji Standardów</w:t>
      </w:r>
      <w:r>
        <w:rPr>
          <w:rFonts w:cs="Times New Roman"/>
          <w:sz w:val="22"/>
        </w:rPr>
        <w:t xml:space="preserve">. </w:t>
      </w:r>
      <w:r w:rsidRPr="00F34B03">
        <w:rPr>
          <w:rFonts w:cs="Times New Roman"/>
          <w:sz w:val="22"/>
        </w:rPr>
        <w:t xml:space="preserve">Wzór ankiety dla personelu stanowi </w:t>
      </w:r>
      <w:r w:rsidRPr="00F34B03">
        <w:rPr>
          <w:rFonts w:cs="Times New Roman"/>
          <w:b/>
          <w:bCs/>
          <w:sz w:val="22"/>
        </w:rPr>
        <w:t>załącznik nr 3</w:t>
      </w:r>
      <w:r w:rsidRPr="00F34B03">
        <w:rPr>
          <w:rFonts w:cs="Times New Roman"/>
          <w:sz w:val="22"/>
        </w:rPr>
        <w:t xml:space="preserve"> do niniejszych Standardów. Reaguje na każdy zaobserwowany lub zgłoszony przejaw naruszenia Standardów. Prowadzi</w:t>
      </w:r>
      <w:r>
        <w:rPr>
          <w:rFonts w:cs="Times New Roman"/>
          <w:sz w:val="22"/>
        </w:rPr>
        <w:t xml:space="preserve"> </w:t>
      </w:r>
      <w:r w:rsidRPr="00F34B03">
        <w:rPr>
          <w:rFonts w:cs="Times New Roman"/>
          <w:sz w:val="22"/>
        </w:rPr>
        <w:t xml:space="preserve">Rejestr Zgłoszeń </w:t>
      </w:r>
      <w:r>
        <w:rPr>
          <w:rFonts w:cs="Times New Roman"/>
          <w:sz w:val="22"/>
        </w:rPr>
        <w:t>N</w:t>
      </w:r>
      <w:r w:rsidRPr="00F34B03">
        <w:rPr>
          <w:rFonts w:cs="Times New Roman"/>
          <w:sz w:val="22"/>
        </w:rPr>
        <w:t>aruszenia Standardów. Nadto dokonuje oceny zgodności Standardów z obowiązującymi przepisami prawa.  Na tej podstawie sporządza</w:t>
      </w:r>
      <w:r>
        <w:rPr>
          <w:rFonts w:cs="Times New Roman"/>
          <w:sz w:val="22"/>
        </w:rPr>
        <w:t xml:space="preserve">, nie rzadziej niż </w:t>
      </w:r>
      <w:r w:rsidRPr="00BE325F">
        <w:rPr>
          <w:rFonts w:cs="Times New Roman"/>
          <w:sz w:val="22"/>
        </w:rPr>
        <w:t xml:space="preserve">raz </w:t>
      </w:r>
      <w:r>
        <w:rPr>
          <w:rFonts w:cs="Times New Roman"/>
          <w:sz w:val="22"/>
        </w:rPr>
        <w:t>na dwa lata</w:t>
      </w:r>
      <w:r w:rsidRPr="00BE325F">
        <w:rPr>
          <w:rFonts w:cs="Times New Roman"/>
          <w:sz w:val="22"/>
        </w:rPr>
        <w:t xml:space="preserve">, począwszy od dnia </w:t>
      </w:r>
      <w:r>
        <w:rPr>
          <w:rFonts w:cs="Times New Roman"/>
          <w:sz w:val="22"/>
        </w:rPr>
        <w:t xml:space="preserve">rozpoczęcia </w:t>
      </w:r>
      <w:r w:rsidRPr="00BE325F">
        <w:rPr>
          <w:rFonts w:cs="Times New Roman"/>
          <w:sz w:val="22"/>
        </w:rPr>
        <w:t xml:space="preserve">obowiązywania Standardów w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BE325F">
        <w:rPr>
          <w:rFonts w:cs="Times New Roman"/>
          <w:sz w:val="22"/>
        </w:rPr>
        <w:t>, raport z monitoringu, który następnie</w:t>
      </w:r>
      <w:r w:rsidRPr="00F34B03">
        <w:rPr>
          <w:rFonts w:cs="Times New Roman"/>
          <w:sz w:val="22"/>
        </w:rPr>
        <w:t xml:space="preserve"> przekazuje organowi zarządzającemu celem zatwierdzenia. </w:t>
      </w:r>
    </w:p>
    <w:p w:rsidR="00356F45" w:rsidRPr="00756CA1" w:rsidRDefault="00356F45" w:rsidP="00356F45">
      <w:pPr>
        <w:pStyle w:val="Akapitzlist"/>
        <w:numPr>
          <w:ilvl w:val="0"/>
          <w:numId w:val="3"/>
        </w:numPr>
        <w:spacing w:after="0" w:line="360" w:lineRule="auto"/>
        <w:rPr>
          <w:rFonts w:cs="Times New Roman"/>
          <w:sz w:val="22"/>
        </w:rPr>
      </w:pPr>
      <w:r>
        <w:rPr>
          <w:rFonts w:cs="Times New Roman"/>
          <w:sz w:val="22"/>
        </w:rPr>
        <w:t>W razie konieczności wprowadzenia</w:t>
      </w:r>
      <w:r w:rsidRPr="00F34B03">
        <w:rPr>
          <w:rFonts w:cs="Times New Roman"/>
          <w:sz w:val="22"/>
        </w:rPr>
        <w:t xml:space="preserve"> zmian</w:t>
      </w:r>
      <w:r>
        <w:rPr>
          <w:rFonts w:cs="Times New Roman"/>
          <w:sz w:val="22"/>
        </w:rPr>
        <w:t xml:space="preserve"> do Standardów, </w:t>
      </w:r>
      <w:r w:rsidRPr="00756CA1">
        <w:rPr>
          <w:rFonts w:cs="Times New Roman"/>
          <w:sz w:val="22"/>
        </w:rPr>
        <w:t>dokument w nowym brzmieniu jest udostępniany personelowi, dzieciom i ich opiekunom</w:t>
      </w:r>
      <w:r>
        <w:rPr>
          <w:rFonts w:cs="Times New Roman"/>
          <w:sz w:val="22"/>
        </w:rPr>
        <w:t xml:space="preserve"> w formie papierowej w siedzibie Koziołki </w:t>
      </w:r>
      <w:proofErr w:type="spellStart"/>
      <w:r>
        <w:rPr>
          <w:rFonts w:cs="Times New Roman"/>
          <w:sz w:val="22"/>
        </w:rPr>
        <w:t>Trek</w:t>
      </w:r>
      <w:proofErr w:type="spellEnd"/>
      <w:r>
        <w:rPr>
          <w:rFonts w:cs="Times New Roman"/>
          <w:sz w:val="22"/>
        </w:rPr>
        <w:t xml:space="preserve"> Kids Team, a z</w:t>
      </w:r>
      <w:r w:rsidRPr="00756CA1">
        <w:rPr>
          <w:rFonts w:cs="Times New Roman"/>
          <w:sz w:val="22"/>
        </w:rPr>
        <w:t xml:space="preserve">aktualizowana wersja Standardów jest również udostępniana publicznie na stronie internetowej </w:t>
      </w:r>
      <w:r>
        <w:rPr>
          <w:rFonts w:cs="Times New Roman"/>
          <w:sz w:val="22"/>
        </w:rPr>
        <w:t xml:space="preserve">sekcji rowerowej. </w:t>
      </w:r>
    </w:p>
    <w:p w:rsidR="00356F45" w:rsidRPr="00F34B03" w:rsidRDefault="00356F45" w:rsidP="00356F45">
      <w:pPr>
        <w:pStyle w:val="Akapitzlist"/>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3" w:name="_Toc177580560"/>
      <w:r w:rsidRPr="00F34B03">
        <w:rPr>
          <w:rFonts w:cs="Times New Roman"/>
          <w:color w:val="auto"/>
          <w:sz w:val="22"/>
          <w:szCs w:val="22"/>
        </w:rPr>
        <w:t xml:space="preserve">§ 11 ZASADY UDOSTĘPNIANIA STANDARDÓW MAŁOLETNIM I ICH </w:t>
      </w:r>
      <w:r>
        <w:rPr>
          <w:rFonts w:cs="Times New Roman"/>
          <w:color w:val="auto"/>
          <w:sz w:val="22"/>
          <w:szCs w:val="22"/>
        </w:rPr>
        <w:t xml:space="preserve">     </w:t>
      </w:r>
      <w:r w:rsidRPr="00F34B03">
        <w:rPr>
          <w:rFonts w:cs="Times New Roman"/>
          <w:color w:val="auto"/>
          <w:sz w:val="22"/>
          <w:szCs w:val="22"/>
        </w:rPr>
        <w:t>RODZICOM/OPIEKUNOM</w:t>
      </w:r>
      <w:bookmarkEnd w:id="23"/>
    </w:p>
    <w:p w:rsidR="00356F45" w:rsidRPr="003E41C0" w:rsidRDefault="00356F45" w:rsidP="00356F45">
      <w:pPr>
        <w:pStyle w:val="Akapitzlist"/>
        <w:numPr>
          <w:ilvl w:val="0"/>
          <w:numId w:val="4"/>
        </w:numPr>
        <w:spacing w:after="0" w:line="360" w:lineRule="auto"/>
        <w:rPr>
          <w:rFonts w:cs="Times New Roman"/>
          <w:sz w:val="22"/>
        </w:rPr>
      </w:pPr>
      <w:r w:rsidRPr="00F34B03">
        <w:rPr>
          <w:rFonts w:cs="Times New Roman"/>
          <w:sz w:val="22"/>
        </w:rPr>
        <w:t>Dokument „Standardy Ochrony Małoletnich” w formie papierowej</w:t>
      </w:r>
      <w:r>
        <w:rPr>
          <w:rFonts w:cs="Times New Roman"/>
          <w:sz w:val="22"/>
        </w:rPr>
        <w:t xml:space="preserve">, </w:t>
      </w:r>
      <w:r w:rsidRPr="00F34B03">
        <w:rPr>
          <w:rFonts w:cs="Times New Roman"/>
          <w:sz w:val="22"/>
        </w:rPr>
        <w:t>w wersji pełnej oraz wersji skróconej</w:t>
      </w:r>
      <w:r>
        <w:rPr>
          <w:rFonts w:cs="Times New Roman"/>
          <w:sz w:val="22"/>
        </w:rPr>
        <w:t>,</w:t>
      </w:r>
      <w:r w:rsidRPr="00F34B03">
        <w:rPr>
          <w:rFonts w:cs="Times New Roman"/>
          <w:sz w:val="22"/>
        </w:rPr>
        <w:t xml:space="preserve"> jest dostępny dla personelu, małoletnich oraz ich opiekunów w siedzibie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 poprzez wywieszenie w sposób widoczny</w:t>
      </w:r>
      <w:r>
        <w:rPr>
          <w:rFonts w:cs="Times New Roman"/>
          <w:sz w:val="22"/>
        </w:rPr>
        <w:br/>
      </w:r>
      <w:r>
        <w:rPr>
          <w:rFonts w:cs="Times New Roman"/>
          <w:sz w:val="22"/>
        </w:rPr>
        <w:t xml:space="preserve"> i publiczny. </w:t>
      </w:r>
    </w:p>
    <w:p w:rsidR="00356F45" w:rsidRPr="00F34B03" w:rsidRDefault="00356F45" w:rsidP="00356F45">
      <w:pPr>
        <w:pStyle w:val="Akapitzlist"/>
        <w:numPr>
          <w:ilvl w:val="0"/>
          <w:numId w:val="4"/>
        </w:numPr>
        <w:spacing w:after="0" w:line="360" w:lineRule="auto"/>
        <w:rPr>
          <w:rFonts w:cs="Times New Roman"/>
          <w:sz w:val="22"/>
        </w:rPr>
      </w:pPr>
      <w:r w:rsidRPr="00F34B03">
        <w:rPr>
          <w:rFonts w:cs="Times New Roman"/>
          <w:sz w:val="22"/>
        </w:rPr>
        <w:t xml:space="preserve">Dokument opublikowany jest na stronie internetowej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w:t>
      </w:r>
      <w:r w:rsidRPr="00F34B03">
        <w:rPr>
          <w:rFonts w:cs="Times New Roman"/>
          <w:sz w:val="22"/>
        </w:rPr>
        <w:t xml:space="preserve"> w wersji pełnej oraz wersji skróconej przeznaczonej dla dzieci. </w:t>
      </w:r>
    </w:p>
    <w:p w:rsidR="00356F45" w:rsidRPr="006A1C22" w:rsidRDefault="00356F45" w:rsidP="00356F45">
      <w:pPr>
        <w:pStyle w:val="Akapitzlist"/>
        <w:numPr>
          <w:ilvl w:val="0"/>
          <w:numId w:val="4"/>
        </w:numPr>
        <w:spacing w:after="0" w:line="360" w:lineRule="auto"/>
        <w:rPr>
          <w:rFonts w:cs="Times New Roman"/>
          <w:sz w:val="22"/>
        </w:rPr>
      </w:pPr>
      <w:r w:rsidRPr="00F34B03">
        <w:rPr>
          <w:rFonts w:cs="Times New Roman"/>
          <w:sz w:val="22"/>
        </w:rPr>
        <w:t xml:space="preserve">Jeśli to możliwe, po uzgodnieniu z organem zarządzającym placówką, w której odbywają się zajęcia z dziećmi, wersja pełna oraz wersja skrócona dokumentu będzie udostępniona </w:t>
      </w:r>
      <w:r>
        <w:rPr>
          <w:rFonts w:cs="Times New Roman"/>
          <w:sz w:val="22"/>
        </w:rPr>
        <w:br/>
      </w:r>
      <w:r w:rsidRPr="00F34B03">
        <w:rPr>
          <w:rFonts w:cs="Times New Roman"/>
          <w:sz w:val="22"/>
        </w:rPr>
        <w:t xml:space="preserve">w miejscu widocznym poprzez wywieszenie na ścianie, drzwiach wejściowych, tablicy informacyjnej itp. </w:t>
      </w:r>
    </w:p>
    <w:p w:rsidR="00356F45" w:rsidRPr="00F34B03" w:rsidRDefault="00356F45" w:rsidP="00356F45">
      <w:pPr>
        <w:pStyle w:val="Akapitzlist"/>
        <w:spacing w:after="0" w:line="360" w:lineRule="auto"/>
        <w:rPr>
          <w:rFonts w:cs="Times New Roman"/>
          <w:sz w:val="22"/>
        </w:rPr>
      </w:pPr>
    </w:p>
    <w:p w:rsidR="00356F45" w:rsidRPr="00F34B03" w:rsidRDefault="00356F45" w:rsidP="00356F45">
      <w:pPr>
        <w:pStyle w:val="Akapitzlist"/>
        <w:spacing w:after="0" w:line="360" w:lineRule="auto"/>
        <w:rPr>
          <w:rFonts w:cs="Times New Roman"/>
          <w:sz w:val="22"/>
        </w:rPr>
      </w:pPr>
    </w:p>
    <w:p w:rsidR="00356F45" w:rsidRPr="00F34B03" w:rsidRDefault="00356F45" w:rsidP="00356F45">
      <w:pPr>
        <w:spacing w:after="0" w:line="360" w:lineRule="auto"/>
        <w:rPr>
          <w:rFonts w:cs="Times New Roman"/>
          <w:sz w:val="22"/>
        </w:rPr>
      </w:pPr>
    </w:p>
    <w:p w:rsidR="00356F45" w:rsidRPr="00F34B03" w:rsidRDefault="00356F45" w:rsidP="00356F45">
      <w:pPr>
        <w:pStyle w:val="Nagwek1"/>
        <w:spacing w:before="0" w:line="360" w:lineRule="auto"/>
        <w:rPr>
          <w:rFonts w:cs="Times New Roman"/>
          <w:color w:val="auto"/>
          <w:sz w:val="22"/>
          <w:szCs w:val="22"/>
        </w:rPr>
      </w:pPr>
      <w:bookmarkStart w:id="24" w:name="_Toc177580562"/>
      <w:r w:rsidRPr="00F34B03">
        <w:rPr>
          <w:rFonts w:cs="Times New Roman"/>
          <w:color w:val="auto"/>
          <w:sz w:val="22"/>
          <w:szCs w:val="22"/>
        </w:rPr>
        <w:lastRenderedPageBreak/>
        <w:t>PRZEPISY KOŃCOWE</w:t>
      </w:r>
      <w:bookmarkEnd w:id="24"/>
      <w:r w:rsidRPr="00F34B03">
        <w:rPr>
          <w:rFonts w:cs="Times New Roman"/>
          <w:color w:val="auto"/>
          <w:sz w:val="22"/>
          <w:szCs w:val="22"/>
        </w:rPr>
        <w:t xml:space="preserve"> </w:t>
      </w:r>
    </w:p>
    <w:p w:rsidR="00356F45" w:rsidRPr="00F34B03" w:rsidRDefault="00356F45" w:rsidP="00356F45">
      <w:pPr>
        <w:spacing w:after="0" w:line="360" w:lineRule="auto"/>
        <w:rPr>
          <w:rFonts w:cs="Times New Roman"/>
          <w:sz w:val="22"/>
        </w:rPr>
      </w:pPr>
    </w:p>
    <w:p w:rsidR="00356F45" w:rsidRPr="00F34B03" w:rsidRDefault="00356F45" w:rsidP="00356F45">
      <w:pPr>
        <w:pStyle w:val="Akapitzlist"/>
        <w:numPr>
          <w:ilvl w:val="0"/>
          <w:numId w:val="26"/>
        </w:numPr>
        <w:spacing w:after="0" w:line="360" w:lineRule="auto"/>
        <w:rPr>
          <w:rFonts w:cs="Times New Roman"/>
          <w:sz w:val="22"/>
        </w:rPr>
      </w:pPr>
      <w:r w:rsidRPr="00F34B03">
        <w:rPr>
          <w:rFonts w:cs="Times New Roman"/>
          <w:sz w:val="22"/>
        </w:rPr>
        <w:t xml:space="preserve">Standardy Ochrony Małoletnich wchodzą w życie z dniem 15 sierpnia 2024 r. </w:t>
      </w:r>
    </w:p>
    <w:p w:rsidR="00356F45" w:rsidRPr="00F34B03" w:rsidRDefault="00356F45" w:rsidP="00356F45">
      <w:pPr>
        <w:pStyle w:val="Akapitzlist"/>
        <w:numPr>
          <w:ilvl w:val="0"/>
          <w:numId w:val="26"/>
        </w:numPr>
        <w:spacing w:after="0" w:line="360" w:lineRule="auto"/>
        <w:rPr>
          <w:rFonts w:cs="Times New Roman"/>
          <w:sz w:val="22"/>
        </w:rPr>
      </w:pPr>
      <w:r w:rsidRPr="00F34B03">
        <w:rPr>
          <w:rFonts w:cs="Times New Roman"/>
          <w:sz w:val="22"/>
        </w:rPr>
        <w:t xml:space="preserve">Personel jest zobowiązany złożyć oświadczenie, o którym mowa w § 10 ust. </w:t>
      </w:r>
      <w:r>
        <w:rPr>
          <w:rFonts w:cs="Times New Roman"/>
          <w:sz w:val="22"/>
        </w:rPr>
        <w:t>1</w:t>
      </w:r>
      <w:r w:rsidRPr="00F34B03">
        <w:rPr>
          <w:rFonts w:cs="Times New Roman"/>
          <w:sz w:val="22"/>
        </w:rPr>
        <w:t xml:space="preserve">, </w:t>
      </w:r>
      <w:r>
        <w:rPr>
          <w:rFonts w:cs="Times New Roman"/>
          <w:sz w:val="22"/>
        </w:rPr>
        <w:t xml:space="preserve">niezwłocznie, lecz nie później niż </w:t>
      </w:r>
      <w:r w:rsidRPr="00F34B03">
        <w:rPr>
          <w:rFonts w:cs="Times New Roman"/>
          <w:sz w:val="22"/>
        </w:rPr>
        <w:t xml:space="preserve">w terminie </w:t>
      </w:r>
      <w:r>
        <w:rPr>
          <w:rFonts w:cs="Times New Roman"/>
          <w:sz w:val="22"/>
        </w:rPr>
        <w:t>dwóch miesięcy</w:t>
      </w:r>
      <w:r w:rsidRPr="00F34B03">
        <w:rPr>
          <w:rFonts w:cs="Times New Roman"/>
          <w:sz w:val="22"/>
        </w:rPr>
        <w:t xml:space="preserve"> od dnia wejścia w życie niniejszych Standardów. </w:t>
      </w:r>
    </w:p>
    <w:p w:rsidR="00356F45" w:rsidRPr="00F34B03" w:rsidRDefault="00356F45" w:rsidP="00356F45">
      <w:pPr>
        <w:pStyle w:val="Akapitzlist"/>
        <w:numPr>
          <w:ilvl w:val="0"/>
          <w:numId w:val="26"/>
        </w:numPr>
        <w:spacing w:after="0" w:line="360" w:lineRule="auto"/>
        <w:rPr>
          <w:rFonts w:cs="Times New Roman"/>
          <w:b/>
          <w:bCs/>
          <w:sz w:val="22"/>
        </w:rPr>
      </w:pPr>
      <w:r w:rsidRPr="00F34B03">
        <w:rPr>
          <w:rFonts w:cs="Times New Roman"/>
          <w:sz w:val="22"/>
        </w:rPr>
        <w:t>Dokument „Standardy Ochrony Małoletnich” opublikowany je</w:t>
      </w:r>
      <w:r>
        <w:rPr>
          <w:rFonts w:cs="Times New Roman"/>
          <w:sz w:val="22"/>
        </w:rPr>
        <w:t xml:space="preserve">st na stronie internetowej </w:t>
      </w:r>
      <w:hyperlink r:id="rId10" w:history="1">
        <w:r w:rsidRPr="005446AB">
          <w:rPr>
            <w:rStyle w:val="Hipercze"/>
            <w:rFonts w:cs="Times New Roman"/>
            <w:sz w:val="22"/>
          </w:rPr>
          <w:t>www.koziolkitrek.pl</w:t>
        </w:r>
      </w:hyperlink>
      <w:r>
        <w:rPr>
          <w:rFonts w:cs="Times New Roman"/>
          <w:sz w:val="22"/>
        </w:rPr>
        <w:t xml:space="preserve"> </w:t>
      </w:r>
      <w:r w:rsidRPr="00F34B03">
        <w:rPr>
          <w:rFonts w:cs="Times New Roman"/>
          <w:sz w:val="22"/>
        </w:rPr>
        <w:t xml:space="preserve">w wersji pełnej i skróconej przeznaczonej dla dzieci. Wersja papierowa dokumentu dostępna jest również w siedzibie </w:t>
      </w:r>
      <w:r>
        <w:rPr>
          <w:rFonts w:cs="Times New Roman"/>
          <w:sz w:val="22"/>
        </w:rPr>
        <w:t xml:space="preserve">Koziołki </w:t>
      </w:r>
      <w:proofErr w:type="spellStart"/>
      <w:r>
        <w:rPr>
          <w:rFonts w:cs="Times New Roman"/>
          <w:sz w:val="22"/>
        </w:rPr>
        <w:t>Trek</w:t>
      </w:r>
      <w:proofErr w:type="spellEnd"/>
      <w:r>
        <w:rPr>
          <w:rFonts w:cs="Times New Roman"/>
          <w:sz w:val="22"/>
        </w:rPr>
        <w:t xml:space="preserve"> Kids Team. </w:t>
      </w:r>
    </w:p>
    <w:p w:rsidR="00D10D6C" w:rsidRDefault="00D10D6C"/>
    <w:sectPr w:rsidR="00D10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2F9"/>
    <w:multiLevelType w:val="multilevel"/>
    <w:tmpl w:val="6DE678E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47E04B5"/>
    <w:multiLevelType w:val="hybridMultilevel"/>
    <w:tmpl w:val="50C4F65E"/>
    <w:lvl w:ilvl="0" w:tplc="A6A24952">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08EA1EDD"/>
    <w:multiLevelType w:val="hybridMultilevel"/>
    <w:tmpl w:val="FB8CD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87002"/>
    <w:multiLevelType w:val="hybridMultilevel"/>
    <w:tmpl w:val="D1DCA25C"/>
    <w:lvl w:ilvl="0" w:tplc="41B6775C">
      <w:start w:val="1"/>
      <w:numFmt w:val="lowerLetter"/>
      <w:lvlText w:val="%1)"/>
      <w:lvlJc w:val="left"/>
      <w:pPr>
        <w:ind w:left="720" w:hanging="360"/>
      </w:pPr>
      <w:rPr>
        <w:rFonts w:ascii="Times New Roman" w:eastAsiaTheme="minorHAnsi" w:hAnsi="Times New Roman" w:cs="Times New Roman"/>
      </w:rPr>
    </w:lvl>
    <w:lvl w:ilvl="1" w:tplc="C9509696">
      <w:start w:val="1"/>
      <w:numFmt w:val="decimal"/>
      <w:lvlText w:val="%2."/>
      <w:lvlJc w:val="center"/>
      <w:pPr>
        <w:ind w:left="1440" w:hanging="360"/>
      </w:pPr>
      <w:rPr>
        <w:rFonts w:ascii="Times New Roman" w:eastAsiaTheme="minorHAnsi" w:hAnsi="Times New Roman" w:cs="Times New Roman" w:hint="default"/>
      </w:rPr>
    </w:lvl>
    <w:lvl w:ilvl="2" w:tplc="A6E8B6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883"/>
    <w:multiLevelType w:val="hybridMultilevel"/>
    <w:tmpl w:val="E9783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4212F8"/>
    <w:multiLevelType w:val="hybridMultilevel"/>
    <w:tmpl w:val="B9B26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4B1ABC"/>
    <w:multiLevelType w:val="hybridMultilevel"/>
    <w:tmpl w:val="FB5EC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1E3ED6"/>
    <w:multiLevelType w:val="hybridMultilevel"/>
    <w:tmpl w:val="69E880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1111C3"/>
    <w:multiLevelType w:val="hybridMultilevel"/>
    <w:tmpl w:val="F17E0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CD116A"/>
    <w:multiLevelType w:val="hybridMultilevel"/>
    <w:tmpl w:val="46C0B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4C78B6"/>
    <w:multiLevelType w:val="hybridMultilevel"/>
    <w:tmpl w:val="AA668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A515F4"/>
    <w:multiLevelType w:val="hybridMultilevel"/>
    <w:tmpl w:val="775A3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0B6858"/>
    <w:multiLevelType w:val="hybridMultilevel"/>
    <w:tmpl w:val="13085DE6"/>
    <w:lvl w:ilvl="0" w:tplc="BA8AD76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46B665C6"/>
    <w:multiLevelType w:val="hybridMultilevel"/>
    <w:tmpl w:val="6610E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B411E5"/>
    <w:multiLevelType w:val="hybridMultilevel"/>
    <w:tmpl w:val="4274DF16"/>
    <w:lvl w:ilvl="0" w:tplc="46D003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23E5BDE"/>
    <w:multiLevelType w:val="hybridMultilevel"/>
    <w:tmpl w:val="03CCE5A0"/>
    <w:lvl w:ilvl="0" w:tplc="EC785E0C">
      <w:start w:val="1"/>
      <w:numFmt w:val="decimal"/>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3E6DF8"/>
    <w:multiLevelType w:val="hybridMultilevel"/>
    <w:tmpl w:val="6786DB70"/>
    <w:lvl w:ilvl="0" w:tplc="1C9011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56832A2"/>
    <w:multiLevelType w:val="hybridMultilevel"/>
    <w:tmpl w:val="43DCC758"/>
    <w:lvl w:ilvl="0" w:tplc="E35A98E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6B031E"/>
    <w:multiLevelType w:val="hybridMultilevel"/>
    <w:tmpl w:val="A9629560"/>
    <w:lvl w:ilvl="0" w:tplc="FF1441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DF47B24"/>
    <w:multiLevelType w:val="hybridMultilevel"/>
    <w:tmpl w:val="70F02902"/>
    <w:lvl w:ilvl="0" w:tplc="B01CB954">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64214B"/>
    <w:multiLevelType w:val="hybridMultilevel"/>
    <w:tmpl w:val="86EC7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0A5994"/>
    <w:multiLevelType w:val="hybridMultilevel"/>
    <w:tmpl w:val="D40684EE"/>
    <w:lvl w:ilvl="0" w:tplc="0415000F">
      <w:start w:val="1"/>
      <w:numFmt w:val="decimal"/>
      <w:lvlText w:val="%1."/>
      <w:lvlJc w:val="left"/>
      <w:pPr>
        <w:ind w:left="720" w:hanging="360"/>
      </w:pPr>
    </w:lvl>
    <w:lvl w:ilvl="1" w:tplc="1D6AEC80">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9761EA"/>
    <w:multiLevelType w:val="hybridMultilevel"/>
    <w:tmpl w:val="4508C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4176F3"/>
    <w:multiLevelType w:val="hybridMultilevel"/>
    <w:tmpl w:val="FE7EF62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8437524"/>
    <w:multiLevelType w:val="hybridMultilevel"/>
    <w:tmpl w:val="C8C00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8F46CFE"/>
    <w:multiLevelType w:val="hybridMultilevel"/>
    <w:tmpl w:val="4EE63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4"/>
  </w:num>
  <w:num w:numId="5">
    <w:abstractNumId w:val="20"/>
  </w:num>
  <w:num w:numId="6">
    <w:abstractNumId w:val="16"/>
  </w:num>
  <w:num w:numId="7">
    <w:abstractNumId w:val="25"/>
  </w:num>
  <w:num w:numId="8">
    <w:abstractNumId w:val="10"/>
  </w:num>
  <w:num w:numId="9">
    <w:abstractNumId w:val="5"/>
  </w:num>
  <w:num w:numId="10">
    <w:abstractNumId w:val="11"/>
  </w:num>
  <w:num w:numId="11">
    <w:abstractNumId w:val="17"/>
  </w:num>
  <w:num w:numId="12">
    <w:abstractNumId w:val="2"/>
  </w:num>
  <w:num w:numId="13">
    <w:abstractNumId w:val="12"/>
  </w:num>
  <w:num w:numId="14">
    <w:abstractNumId w:val="22"/>
  </w:num>
  <w:num w:numId="15">
    <w:abstractNumId w:val="0"/>
  </w:num>
  <w:num w:numId="16">
    <w:abstractNumId w:val="3"/>
  </w:num>
  <w:num w:numId="17">
    <w:abstractNumId w:val="19"/>
  </w:num>
  <w:num w:numId="18">
    <w:abstractNumId w:val="15"/>
  </w:num>
  <w:num w:numId="19">
    <w:abstractNumId w:val="23"/>
  </w:num>
  <w:num w:numId="20">
    <w:abstractNumId w:val="13"/>
  </w:num>
  <w:num w:numId="21">
    <w:abstractNumId w:val="6"/>
  </w:num>
  <w:num w:numId="22">
    <w:abstractNumId w:val="21"/>
  </w:num>
  <w:num w:numId="23">
    <w:abstractNumId w:val="1"/>
  </w:num>
  <w:num w:numId="24">
    <w:abstractNumId w:val="24"/>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45"/>
    <w:rsid w:val="0019189C"/>
    <w:rsid w:val="00203F7B"/>
    <w:rsid w:val="002A7D78"/>
    <w:rsid w:val="00356F45"/>
    <w:rsid w:val="00D10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F45"/>
    <w:pPr>
      <w:spacing w:after="160" w:line="480" w:lineRule="auto"/>
      <w:jc w:val="both"/>
    </w:pPr>
    <w:rPr>
      <w:rFonts w:ascii="Times New Roman" w:hAnsi="Times New Roman"/>
      <w:kern w:val="2"/>
      <w:sz w:val="24"/>
      <w14:ligatures w14:val="standardContextual"/>
    </w:rPr>
  </w:style>
  <w:style w:type="paragraph" w:styleId="Nagwek1">
    <w:name w:val="heading 1"/>
    <w:basedOn w:val="Normalny"/>
    <w:next w:val="Normalny"/>
    <w:link w:val="Nagwek1Znak"/>
    <w:uiPriority w:val="9"/>
    <w:qFormat/>
    <w:rsid w:val="00356F45"/>
    <w:pPr>
      <w:keepNext/>
      <w:keepLines/>
      <w:spacing w:before="240" w:after="0"/>
      <w:outlineLvl w:val="0"/>
    </w:pPr>
    <w:rPr>
      <w:rFonts w:eastAsiaTheme="majorEastAsia" w:cstheme="majorBidi"/>
      <w:b/>
      <w:color w:val="000000" w:themeColor="text1"/>
      <w:sz w:val="3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6F45"/>
    <w:rPr>
      <w:rFonts w:ascii="Times New Roman" w:eastAsiaTheme="majorEastAsia" w:hAnsi="Times New Roman" w:cstheme="majorBidi"/>
      <w:b/>
      <w:color w:val="000000" w:themeColor="text1"/>
      <w:kern w:val="2"/>
      <w:sz w:val="30"/>
      <w:szCs w:val="32"/>
      <w14:ligatures w14:val="standardContextual"/>
    </w:rPr>
  </w:style>
  <w:style w:type="paragraph" w:styleId="Bezodstpw">
    <w:name w:val="No Spacing"/>
    <w:aliases w:val="Przypisy"/>
    <w:qFormat/>
    <w:rsid w:val="00356F45"/>
    <w:pPr>
      <w:spacing w:after="0" w:line="480" w:lineRule="auto"/>
      <w:jc w:val="both"/>
    </w:pPr>
    <w:rPr>
      <w:rFonts w:ascii="Times New Roman" w:hAnsi="Times New Roman"/>
      <w:kern w:val="2"/>
      <w:sz w:val="20"/>
      <w14:ligatures w14:val="standardContextual"/>
    </w:rPr>
  </w:style>
  <w:style w:type="paragraph" w:styleId="Akapitzlist">
    <w:name w:val="List Paragraph"/>
    <w:basedOn w:val="Normalny"/>
    <w:uiPriority w:val="34"/>
    <w:qFormat/>
    <w:rsid w:val="00356F45"/>
    <w:pPr>
      <w:ind w:left="720"/>
      <w:contextualSpacing/>
    </w:pPr>
  </w:style>
  <w:style w:type="paragraph" w:styleId="Nagwekspisutreci">
    <w:name w:val="TOC Heading"/>
    <w:basedOn w:val="Nagwek1"/>
    <w:next w:val="Normalny"/>
    <w:uiPriority w:val="39"/>
    <w:unhideWhenUsed/>
    <w:qFormat/>
    <w:rsid w:val="00356F45"/>
    <w:pPr>
      <w:spacing w:line="259" w:lineRule="auto"/>
      <w:jc w:val="left"/>
      <w:outlineLvl w:val="9"/>
    </w:pPr>
    <w:rPr>
      <w:rFonts w:asciiTheme="majorHAnsi" w:hAnsiTheme="majorHAnsi"/>
      <w:b w:val="0"/>
      <w:color w:val="365F91" w:themeColor="accent1" w:themeShade="BF"/>
      <w:kern w:val="0"/>
      <w:sz w:val="32"/>
      <w:lang w:eastAsia="pl-PL"/>
      <w14:ligatures w14:val="none"/>
    </w:rPr>
  </w:style>
  <w:style w:type="paragraph" w:styleId="Spistreci1">
    <w:name w:val="toc 1"/>
    <w:basedOn w:val="Normalny"/>
    <w:next w:val="Normalny"/>
    <w:autoRedefine/>
    <w:uiPriority w:val="39"/>
    <w:unhideWhenUsed/>
    <w:rsid w:val="00356F45"/>
    <w:pPr>
      <w:spacing w:after="100"/>
    </w:pPr>
  </w:style>
  <w:style w:type="character" w:styleId="Hipercze">
    <w:name w:val="Hyperlink"/>
    <w:basedOn w:val="Domylnaczcionkaakapitu"/>
    <w:uiPriority w:val="99"/>
    <w:unhideWhenUsed/>
    <w:rsid w:val="00356F45"/>
    <w:rPr>
      <w:color w:val="0000FF" w:themeColor="hyperlink"/>
      <w:u w:val="single"/>
    </w:rPr>
  </w:style>
  <w:style w:type="paragraph" w:styleId="Tekstdymka">
    <w:name w:val="Balloon Text"/>
    <w:basedOn w:val="Normalny"/>
    <w:link w:val="TekstdymkaZnak"/>
    <w:uiPriority w:val="99"/>
    <w:semiHidden/>
    <w:unhideWhenUsed/>
    <w:rsid w:val="00356F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6F45"/>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F45"/>
    <w:pPr>
      <w:spacing w:after="160" w:line="480" w:lineRule="auto"/>
      <w:jc w:val="both"/>
    </w:pPr>
    <w:rPr>
      <w:rFonts w:ascii="Times New Roman" w:hAnsi="Times New Roman"/>
      <w:kern w:val="2"/>
      <w:sz w:val="24"/>
      <w14:ligatures w14:val="standardContextual"/>
    </w:rPr>
  </w:style>
  <w:style w:type="paragraph" w:styleId="Nagwek1">
    <w:name w:val="heading 1"/>
    <w:basedOn w:val="Normalny"/>
    <w:next w:val="Normalny"/>
    <w:link w:val="Nagwek1Znak"/>
    <w:uiPriority w:val="9"/>
    <w:qFormat/>
    <w:rsid w:val="00356F45"/>
    <w:pPr>
      <w:keepNext/>
      <w:keepLines/>
      <w:spacing w:before="240" w:after="0"/>
      <w:outlineLvl w:val="0"/>
    </w:pPr>
    <w:rPr>
      <w:rFonts w:eastAsiaTheme="majorEastAsia" w:cstheme="majorBidi"/>
      <w:b/>
      <w:color w:val="000000" w:themeColor="text1"/>
      <w:sz w:val="3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6F45"/>
    <w:rPr>
      <w:rFonts w:ascii="Times New Roman" w:eastAsiaTheme="majorEastAsia" w:hAnsi="Times New Roman" w:cstheme="majorBidi"/>
      <w:b/>
      <w:color w:val="000000" w:themeColor="text1"/>
      <w:kern w:val="2"/>
      <w:sz w:val="30"/>
      <w:szCs w:val="32"/>
      <w14:ligatures w14:val="standardContextual"/>
    </w:rPr>
  </w:style>
  <w:style w:type="paragraph" w:styleId="Bezodstpw">
    <w:name w:val="No Spacing"/>
    <w:aliases w:val="Przypisy"/>
    <w:qFormat/>
    <w:rsid w:val="00356F45"/>
    <w:pPr>
      <w:spacing w:after="0" w:line="480" w:lineRule="auto"/>
      <w:jc w:val="both"/>
    </w:pPr>
    <w:rPr>
      <w:rFonts w:ascii="Times New Roman" w:hAnsi="Times New Roman"/>
      <w:kern w:val="2"/>
      <w:sz w:val="20"/>
      <w14:ligatures w14:val="standardContextual"/>
    </w:rPr>
  </w:style>
  <w:style w:type="paragraph" w:styleId="Akapitzlist">
    <w:name w:val="List Paragraph"/>
    <w:basedOn w:val="Normalny"/>
    <w:uiPriority w:val="34"/>
    <w:qFormat/>
    <w:rsid w:val="00356F45"/>
    <w:pPr>
      <w:ind w:left="720"/>
      <w:contextualSpacing/>
    </w:pPr>
  </w:style>
  <w:style w:type="paragraph" w:styleId="Nagwekspisutreci">
    <w:name w:val="TOC Heading"/>
    <w:basedOn w:val="Nagwek1"/>
    <w:next w:val="Normalny"/>
    <w:uiPriority w:val="39"/>
    <w:unhideWhenUsed/>
    <w:qFormat/>
    <w:rsid w:val="00356F45"/>
    <w:pPr>
      <w:spacing w:line="259" w:lineRule="auto"/>
      <w:jc w:val="left"/>
      <w:outlineLvl w:val="9"/>
    </w:pPr>
    <w:rPr>
      <w:rFonts w:asciiTheme="majorHAnsi" w:hAnsiTheme="majorHAnsi"/>
      <w:b w:val="0"/>
      <w:color w:val="365F91" w:themeColor="accent1" w:themeShade="BF"/>
      <w:kern w:val="0"/>
      <w:sz w:val="32"/>
      <w:lang w:eastAsia="pl-PL"/>
      <w14:ligatures w14:val="none"/>
    </w:rPr>
  </w:style>
  <w:style w:type="paragraph" w:styleId="Spistreci1">
    <w:name w:val="toc 1"/>
    <w:basedOn w:val="Normalny"/>
    <w:next w:val="Normalny"/>
    <w:autoRedefine/>
    <w:uiPriority w:val="39"/>
    <w:unhideWhenUsed/>
    <w:rsid w:val="00356F45"/>
    <w:pPr>
      <w:spacing w:after="100"/>
    </w:pPr>
  </w:style>
  <w:style w:type="character" w:styleId="Hipercze">
    <w:name w:val="Hyperlink"/>
    <w:basedOn w:val="Domylnaczcionkaakapitu"/>
    <w:uiPriority w:val="99"/>
    <w:unhideWhenUsed/>
    <w:rsid w:val="00356F45"/>
    <w:rPr>
      <w:color w:val="0000FF" w:themeColor="hyperlink"/>
      <w:u w:val="single"/>
    </w:rPr>
  </w:style>
  <w:style w:type="paragraph" w:styleId="Tekstdymka">
    <w:name w:val="Balloon Text"/>
    <w:basedOn w:val="Normalny"/>
    <w:link w:val="TekstdymkaZnak"/>
    <w:uiPriority w:val="99"/>
    <w:semiHidden/>
    <w:unhideWhenUsed/>
    <w:rsid w:val="00356F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6F4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fogtbikes.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oziolkitrek.pl"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9CFF9-2361-4AB6-B454-E7DE0806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5127</Words>
  <Characters>30767</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2</cp:revision>
  <dcterms:created xsi:type="dcterms:W3CDTF">2025-03-28T22:43:00Z</dcterms:created>
  <dcterms:modified xsi:type="dcterms:W3CDTF">2025-03-28T22:43:00Z</dcterms:modified>
</cp:coreProperties>
</file>